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39A3FF" w14:textId="77777777" w:rsidR="00B669BE" w:rsidRDefault="00B669BE" w:rsidP="003120F3">
      <w:pPr>
        <w:jc w:val="center"/>
        <w:rPr>
          <w:rFonts w:ascii="Verdana" w:hAnsi="Verdana" w:cs="Arial"/>
          <w:sz w:val="28"/>
          <w:szCs w:val="28"/>
        </w:rPr>
      </w:pPr>
      <w:bookmarkStart w:id="0" w:name="_GoBack"/>
      <w:bookmarkEnd w:id="0"/>
    </w:p>
    <w:p w14:paraId="6C551918" w14:textId="77777777" w:rsidR="003120F3" w:rsidRDefault="00350A3D" w:rsidP="003120F3">
      <w:pPr>
        <w:jc w:val="center"/>
        <w:rPr>
          <w:rFonts w:ascii="Verdana" w:hAnsi="Verdana" w:cs="Arial"/>
          <w:sz w:val="28"/>
          <w:szCs w:val="28"/>
        </w:rPr>
      </w:pPr>
      <w:r>
        <w:rPr>
          <w:rFonts w:ascii="Verdana" w:hAnsi="Verdana" w:cs="Arial"/>
          <w:sz w:val="28"/>
          <w:szCs w:val="28"/>
        </w:rPr>
        <w:t>“</w:t>
      </w:r>
      <w:r w:rsidR="003120F3" w:rsidRPr="00350A3D">
        <w:rPr>
          <w:rFonts w:ascii="Verdana" w:hAnsi="Verdana" w:cs="Arial"/>
          <w:i/>
          <w:sz w:val="28"/>
          <w:szCs w:val="28"/>
        </w:rPr>
        <w:t>A Night of Excellence in Commercial Real Estate</w:t>
      </w:r>
      <w:r>
        <w:rPr>
          <w:rFonts w:ascii="Verdana" w:hAnsi="Verdana" w:cs="Arial"/>
          <w:sz w:val="28"/>
          <w:szCs w:val="28"/>
        </w:rPr>
        <w:t>”</w:t>
      </w:r>
    </w:p>
    <w:p w14:paraId="17B0950C" w14:textId="5C519536" w:rsidR="003120F3" w:rsidRPr="00EC3373" w:rsidRDefault="00656064" w:rsidP="003120F3">
      <w:pPr>
        <w:jc w:val="center"/>
        <w:rPr>
          <w:rFonts w:ascii="Verdana" w:hAnsi="Verdana" w:cs="Arial"/>
          <w:sz w:val="28"/>
          <w:szCs w:val="28"/>
        </w:rPr>
      </w:pPr>
      <w:r>
        <w:rPr>
          <w:rFonts w:ascii="Verdana" w:hAnsi="Verdana" w:cs="Arial"/>
          <w:sz w:val="28"/>
          <w:szCs w:val="28"/>
        </w:rPr>
        <w:t>20</w:t>
      </w:r>
      <w:r w:rsidR="0029069B">
        <w:rPr>
          <w:rFonts w:ascii="Verdana" w:hAnsi="Verdana" w:cs="Arial"/>
          <w:sz w:val="28"/>
          <w:szCs w:val="28"/>
        </w:rPr>
        <w:t>20</w:t>
      </w:r>
      <w:r w:rsidR="00350A3D">
        <w:rPr>
          <w:rFonts w:ascii="Verdana" w:hAnsi="Verdana" w:cs="Arial"/>
          <w:sz w:val="28"/>
          <w:szCs w:val="28"/>
        </w:rPr>
        <w:t xml:space="preserve"> </w:t>
      </w:r>
      <w:r w:rsidR="003120F3">
        <w:rPr>
          <w:rFonts w:ascii="Verdana" w:hAnsi="Verdana" w:cs="Arial"/>
          <w:sz w:val="28"/>
          <w:szCs w:val="28"/>
        </w:rPr>
        <w:t>A</w:t>
      </w:r>
      <w:r w:rsidR="003120F3" w:rsidRPr="00970844">
        <w:rPr>
          <w:rFonts w:ascii="Verdana" w:hAnsi="Verdana" w:cs="Arial"/>
          <w:sz w:val="28"/>
          <w:szCs w:val="28"/>
        </w:rPr>
        <w:t>WARDS APPLICATION</w:t>
      </w:r>
    </w:p>
    <w:p w14:paraId="6C52B36A" w14:textId="02E5A8C9" w:rsidR="003120F3" w:rsidRPr="00970844" w:rsidRDefault="00656064" w:rsidP="003120F3">
      <w:pPr>
        <w:pStyle w:val="Date"/>
        <w:jc w:val="center"/>
        <w:rPr>
          <w:rFonts w:ascii="Verdana" w:hAnsi="Verdana"/>
          <w:sz w:val="22"/>
          <w:szCs w:val="22"/>
        </w:rPr>
      </w:pPr>
      <w:r>
        <w:rPr>
          <w:rFonts w:ascii="Verdana" w:hAnsi="Verdana"/>
          <w:sz w:val="22"/>
          <w:szCs w:val="22"/>
        </w:rPr>
        <w:t xml:space="preserve">Thursday, March </w:t>
      </w:r>
      <w:r w:rsidR="0029069B">
        <w:rPr>
          <w:rFonts w:ascii="Verdana" w:hAnsi="Verdana"/>
          <w:sz w:val="22"/>
          <w:szCs w:val="22"/>
        </w:rPr>
        <w:t>5</w:t>
      </w:r>
      <w:r w:rsidR="003120F3" w:rsidRPr="00970844">
        <w:rPr>
          <w:rFonts w:ascii="Verdana" w:hAnsi="Verdana"/>
          <w:sz w:val="22"/>
          <w:szCs w:val="22"/>
        </w:rPr>
        <w:t xml:space="preserve">, </w:t>
      </w:r>
      <w:r>
        <w:rPr>
          <w:rFonts w:ascii="Verdana" w:hAnsi="Verdana"/>
          <w:sz w:val="22"/>
          <w:szCs w:val="22"/>
        </w:rPr>
        <w:t>20</w:t>
      </w:r>
      <w:r w:rsidR="0029069B">
        <w:rPr>
          <w:rFonts w:ascii="Verdana" w:hAnsi="Verdana"/>
          <w:sz w:val="22"/>
          <w:szCs w:val="22"/>
        </w:rPr>
        <w:t>20</w:t>
      </w:r>
    </w:p>
    <w:p w14:paraId="3BB9E358" w14:textId="77777777" w:rsidR="005F0DC6" w:rsidRDefault="005F0DC6" w:rsidP="005F0DC6">
      <w:pPr>
        <w:rPr>
          <w:rFonts w:ascii="Verdana" w:hAnsi="Verdana"/>
        </w:rPr>
      </w:pPr>
    </w:p>
    <w:p w14:paraId="655367EE" w14:textId="77777777" w:rsidR="005F0DC6" w:rsidRPr="00970844" w:rsidRDefault="005F0DC6" w:rsidP="005F0DC6">
      <w:pPr>
        <w:jc w:val="center"/>
        <w:rPr>
          <w:rFonts w:ascii="Verdana" w:hAnsi="Verdana"/>
          <w:b/>
        </w:rPr>
      </w:pPr>
      <w:r w:rsidRPr="00970844">
        <w:rPr>
          <w:rFonts w:ascii="Verdana" w:hAnsi="Verdana"/>
          <w:b/>
        </w:rPr>
        <w:t>AWARDS CATEGORIES</w:t>
      </w:r>
    </w:p>
    <w:p w14:paraId="4BC701CF" w14:textId="77777777" w:rsidR="007769A1" w:rsidRPr="00970844" w:rsidRDefault="007769A1" w:rsidP="007769A1">
      <w:pPr>
        <w:spacing w:line="26" w:lineRule="atLeast"/>
        <w:jc w:val="both"/>
        <w:rPr>
          <w:rFonts w:ascii="Verdana" w:hAnsi="Verdana" w:cs="Arial"/>
          <w:i/>
          <w:sz w:val="16"/>
          <w:szCs w:val="16"/>
        </w:rPr>
      </w:pPr>
    </w:p>
    <w:p w14:paraId="2C9D2EB4" w14:textId="77777777" w:rsidR="007769A1" w:rsidRPr="00970844" w:rsidRDefault="005F0DC6" w:rsidP="007769A1">
      <w:pPr>
        <w:spacing w:line="26" w:lineRule="atLeast"/>
        <w:jc w:val="center"/>
        <w:rPr>
          <w:rFonts w:ascii="Verdana" w:hAnsi="Verdana" w:cs="Arial"/>
          <w:b/>
          <w:sz w:val="22"/>
          <w:szCs w:val="22"/>
        </w:rPr>
      </w:pPr>
      <w:r w:rsidRPr="00970844">
        <w:rPr>
          <w:rFonts w:ascii="Verdana" w:hAnsi="Verdana" w:cs="Arial"/>
          <w:b/>
          <w:sz w:val="22"/>
          <w:szCs w:val="22"/>
        </w:rPr>
        <w:t>***</w:t>
      </w:r>
    </w:p>
    <w:p w14:paraId="25157454" w14:textId="77777777" w:rsidR="00CE567C" w:rsidRPr="00970844" w:rsidRDefault="007C5A3C" w:rsidP="00DB5E46">
      <w:pPr>
        <w:spacing w:line="26" w:lineRule="atLeast"/>
        <w:jc w:val="both"/>
        <w:rPr>
          <w:rFonts w:ascii="Verdana" w:hAnsi="Verdana" w:cs="Arial"/>
          <w:b/>
          <w:sz w:val="20"/>
          <w:szCs w:val="20"/>
          <w:u w:val="single"/>
        </w:rPr>
      </w:pPr>
      <w:r w:rsidRPr="00970844">
        <w:rPr>
          <w:rFonts w:ascii="Verdana" w:hAnsi="Verdana" w:cs="Arial"/>
          <w:b/>
          <w:sz w:val="20"/>
          <w:szCs w:val="20"/>
          <w:u w:val="single"/>
        </w:rPr>
        <w:t>BROKER</w:t>
      </w:r>
      <w:r w:rsidR="00CE567C" w:rsidRPr="00970844">
        <w:rPr>
          <w:rFonts w:ascii="Verdana" w:hAnsi="Verdana" w:cs="Arial"/>
          <w:b/>
          <w:sz w:val="20"/>
          <w:szCs w:val="20"/>
          <w:u w:val="single"/>
        </w:rPr>
        <w:t xml:space="preserve"> OF THE YEAR AWARD</w:t>
      </w:r>
      <w:r w:rsidR="000E77EB" w:rsidRPr="00970844">
        <w:rPr>
          <w:rFonts w:ascii="Verdana" w:hAnsi="Verdana" w:cs="Arial"/>
          <w:b/>
          <w:sz w:val="20"/>
          <w:szCs w:val="20"/>
          <w:u w:val="single"/>
        </w:rPr>
        <w:t>S</w:t>
      </w:r>
    </w:p>
    <w:p w14:paraId="431C7230" w14:textId="77777777" w:rsidR="002E102F" w:rsidRDefault="00CE567C" w:rsidP="002E102F">
      <w:pPr>
        <w:spacing w:line="26" w:lineRule="atLeast"/>
        <w:jc w:val="both"/>
        <w:rPr>
          <w:rFonts w:ascii="Verdana" w:hAnsi="Verdana" w:cs="Arial"/>
          <w:sz w:val="20"/>
          <w:szCs w:val="20"/>
        </w:rPr>
      </w:pPr>
      <w:r w:rsidRPr="00970844">
        <w:rPr>
          <w:rFonts w:ascii="Verdana" w:hAnsi="Verdana" w:cs="Arial"/>
          <w:sz w:val="20"/>
          <w:szCs w:val="20"/>
        </w:rPr>
        <w:t xml:space="preserve">Each year, the Commercial Association of </w:t>
      </w:r>
      <w:r w:rsidR="00FF2E55">
        <w:rPr>
          <w:rFonts w:ascii="Verdana" w:hAnsi="Verdana" w:cs="Arial"/>
          <w:sz w:val="20"/>
          <w:szCs w:val="20"/>
        </w:rPr>
        <w:t>Brokers</w:t>
      </w:r>
      <w:r w:rsidR="00225B58" w:rsidRPr="00970844">
        <w:rPr>
          <w:rFonts w:ascii="Verdana" w:hAnsi="Verdana" w:cs="Arial"/>
          <w:sz w:val="20"/>
          <w:szCs w:val="20"/>
        </w:rPr>
        <w:t xml:space="preserve"> Oregon/SW Washington</w:t>
      </w:r>
      <w:r w:rsidRPr="00970844">
        <w:rPr>
          <w:rFonts w:ascii="Verdana" w:hAnsi="Verdana" w:cs="Arial"/>
          <w:sz w:val="20"/>
          <w:szCs w:val="20"/>
        </w:rPr>
        <w:t xml:space="preserve"> shall grant the following awards to recognize outstanding performance in commercial real estate</w:t>
      </w:r>
      <w:r w:rsidR="00225B58" w:rsidRPr="00970844">
        <w:rPr>
          <w:rFonts w:ascii="Verdana" w:hAnsi="Verdana" w:cs="Arial"/>
          <w:sz w:val="20"/>
          <w:szCs w:val="20"/>
        </w:rPr>
        <w:t xml:space="preserve"> to </w:t>
      </w:r>
      <w:r w:rsidR="0026596C" w:rsidRPr="00970844">
        <w:rPr>
          <w:rFonts w:ascii="Verdana" w:hAnsi="Verdana" w:cs="Arial"/>
          <w:sz w:val="20"/>
          <w:szCs w:val="20"/>
        </w:rPr>
        <w:t xml:space="preserve">the </w:t>
      </w:r>
      <w:r w:rsidR="00FF2E55">
        <w:rPr>
          <w:rFonts w:ascii="Verdana" w:hAnsi="Verdana" w:cs="Arial"/>
          <w:sz w:val="20"/>
          <w:szCs w:val="20"/>
        </w:rPr>
        <w:t xml:space="preserve">broker </w:t>
      </w:r>
      <w:r w:rsidR="00225B58" w:rsidRPr="00970844">
        <w:rPr>
          <w:rFonts w:ascii="Verdana" w:hAnsi="Verdana" w:cs="Arial"/>
          <w:sz w:val="20"/>
          <w:szCs w:val="20"/>
        </w:rPr>
        <w:t>m</w:t>
      </w:r>
      <w:r w:rsidR="0026596C" w:rsidRPr="00970844">
        <w:rPr>
          <w:rFonts w:ascii="Verdana" w:hAnsi="Verdana" w:cs="Arial"/>
          <w:sz w:val="20"/>
          <w:szCs w:val="20"/>
        </w:rPr>
        <w:t>ember</w:t>
      </w:r>
      <w:r w:rsidR="002E102F" w:rsidRPr="00970844">
        <w:rPr>
          <w:rFonts w:ascii="Verdana" w:hAnsi="Verdana" w:cs="Arial"/>
          <w:sz w:val="20"/>
          <w:szCs w:val="20"/>
        </w:rPr>
        <w:t xml:space="preserve"> who excel</w:t>
      </w:r>
      <w:r w:rsidR="0026596C" w:rsidRPr="00970844">
        <w:rPr>
          <w:rFonts w:ascii="Verdana" w:hAnsi="Verdana" w:cs="Arial"/>
          <w:sz w:val="20"/>
          <w:szCs w:val="20"/>
        </w:rPr>
        <w:t>s in the area</w:t>
      </w:r>
      <w:r w:rsidR="002E102F" w:rsidRPr="00970844">
        <w:rPr>
          <w:rFonts w:ascii="Verdana" w:hAnsi="Verdana" w:cs="Arial"/>
          <w:sz w:val="20"/>
          <w:szCs w:val="20"/>
        </w:rPr>
        <w:t xml:space="preserve"> of</w:t>
      </w:r>
      <w:r w:rsidR="0026596C" w:rsidRPr="00970844">
        <w:rPr>
          <w:rFonts w:ascii="Verdana" w:hAnsi="Verdana" w:cs="Arial"/>
          <w:sz w:val="20"/>
          <w:szCs w:val="20"/>
        </w:rPr>
        <w:t xml:space="preserve"> each of the following</w:t>
      </w:r>
      <w:r w:rsidR="002E102F" w:rsidRPr="00970844">
        <w:rPr>
          <w:rFonts w:ascii="Verdana" w:hAnsi="Verdana" w:cs="Arial"/>
          <w:sz w:val="20"/>
          <w:szCs w:val="20"/>
        </w:rPr>
        <w:t>:</w:t>
      </w:r>
    </w:p>
    <w:p w14:paraId="355573B4" w14:textId="77777777" w:rsidR="00DB1924" w:rsidRPr="00970844" w:rsidRDefault="00DB1924" w:rsidP="002E102F">
      <w:pPr>
        <w:spacing w:line="26" w:lineRule="atLeast"/>
        <w:jc w:val="both"/>
        <w:rPr>
          <w:rFonts w:ascii="Verdana" w:hAnsi="Verdana" w:cs="Arial"/>
          <w:sz w:val="20"/>
          <w:szCs w:val="20"/>
        </w:rPr>
      </w:pPr>
    </w:p>
    <w:p w14:paraId="2A44992F" w14:textId="618E149D" w:rsidR="002E102F" w:rsidRPr="008C492E" w:rsidRDefault="002E102F" w:rsidP="002E102F">
      <w:pPr>
        <w:spacing w:line="26" w:lineRule="atLeast"/>
        <w:jc w:val="center"/>
        <w:rPr>
          <w:rFonts w:ascii="Verdana" w:hAnsi="Verdana" w:cs="Arial"/>
          <w:b/>
          <w:color w:val="000000" w:themeColor="text1"/>
          <w:sz w:val="16"/>
          <w:szCs w:val="16"/>
        </w:rPr>
      </w:pPr>
      <w:r w:rsidRPr="008C492E">
        <w:rPr>
          <w:rFonts w:ascii="Verdana" w:hAnsi="Verdana" w:cs="Arial"/>
          <w:b/>
          <w:color w:val="000000" w:themeColor="text1"/>
          <w:sz w:val="16"/>
          <w:szCs w:val="16"/>
        </w:rPr>
        <w:t>INDUSTRIAL BROKERAGE</w:t>
      </w:r>
    </w:p>
    <w:p w14:paraId="24B55CEB" w14:textId="77777777" w:rsidR="002E102F" w:rsidRPr="008C492E" w:rsidRDefault="005E588B" w:rsidP="002E102F">
      <w:pPr>
        <w:spacing w:line="26" w:lineRule="atLeast"/>
        <w:jc w:val="center"/>
        <w:rPr>
          <w:rFonts w:ascii="Verdana" w:hAnsi="Verdana" w:cs="Arial"/>
          <w:b/>
          <w:color w:val="000000" w:themeColor="text1"/>
          <w:sz w:val="16"/>
          <w:szCs w:val="16"/>
        </w:rPr>
      </w:pPr>
      <w:r w:rsidRPr="008C492E">
        <w:rPr>
          <w:rFonts w:ascii="Verdana" w:hAnsi="Verdana" w:cs="Arial"/>
          <w:b/>
          <w:color w:val="000000" w:themeColor="text1"/>
          <w:sz w:val="16"/>
          <w:szCs w:val="16"/>
        </w:rPr>
        <w:t>INVESTMENT</w:t>
      </w:r>
      <w:r w:rsidR="002E102F" w:rsidRPr="008C492E">
        <w:rPr>
          <w:rFonts w:ascii="Verdana" w:hAnsi="Verdana" w:cs="Arial"/>
          <w:b/>
          <w:color w:val="000000" w:themeColor="text1"/>
          <w:sz w:val="16"/>
          <w:szCs w:val="16"/>
        </w:rPr>
        <w:t xml:space="preserve"> BROKERAGE</w:t>
      </w:r>
    </w:p>
    <w:p w14:paraId="5CBA69BA" w14:textId="77777777" w:rsidR="002E102F" w:rsidRPr="008C492E" w:rsidRDefault="00F8472D" w:rsidP="002E102F">
      <w:pPr>
        <w:spacing w:line="26" w:lineRule="atLeast"/>
        <w:jc w:val="center"/>
        <w:rPr>
          <w:rFonts w:ascii="Verdana" w:hAnsi="Verdana" w:cs="Arial"/>
          <w:b/>
          <w:color w:val="000000" w:themeColor="text1"/>
          <w:sz w:val="16"/>
          <w:szCs w:val="16"/>
        </w:rPr>
      </w:pPr>
      <w:r w:rsidRPr="008C492E">
        <w:rPr>
          <w:rFonts w:ascii="Verdana" w:hAnsi="Verdana" w:cs="Arial"/>
          <w:b/>
          <w:color w:val="000000" w:themeColor="text1"/>
          <w:sz w:val="16"/>
          <w:szCs w:val="16"/>
        </w:rPr>
        <w:t>OFFICE</w:t>
      </w:r>
      <w:r w:rsidR="002E102F" w:rsidRPr="008C492E">
        <w:rPr>
          <w:rFonts w:ascii="Verdana" w:hAnsi="Verdana" w:cs="Arial"/>
          <w:b/>
          <w:color w:val="000000" w:themeColor="text1"/>
          <w:sz w:val="16"/>
          <w:szCs w:val="16"/>
        </w:rPr>
        <w:t xml:space="preserve"> BROKERAGE</w:t>
      </w:r>
    </w:p>
    <w:p w14:paraId="246065DC" w14:textId="7EE42591" w:rsidR="00BC26E7" w:rsidRPr="008C492E" w:rsidRDefault="00225B58" w:rsidP="002E102F">
      <w:pPr>
        <w:spacing w:line="26" w:lineRule="atLeast"/>
        <w:jc w:val="center"/>
        <w:rPr>
          <w:rFonts w:ascii="Verdana" w:hAnsi="Verdana" w:cs="Arial"/>
          <w:b/>
          <w:color w:val="000000" w:themeColor="text1"/>
          <w:sz w:val="16"/>
          <w:szCs w:val="16"/>
        </w:rPr>
      </w:pPr>
      <w:r w:rsidRPr="008C492E">
        <w:rPr>
          <w:rFonts w:ascii="Verdana" w:hAnsi="Verdana" w:cs="Arial"/>
          <w:b/>
          <w:color w:val="000000" w:themeColor="text1"/>
          <w:sz w:val="16"/>
          <w:szCs w:val="16"/>
        </w:rPr>
        <w:t>R</w:t>
      </w:r>
      <w:r w:rsidR="00F8472D" w:rsidRPr="008C492E">
        <w:rPr>
          <w:rFonts w:ascii="Verdana" w:hAnsi="Verdana" w:cs="Arial"/>
          <w:b/>
          <w:color w:val="000000" w:themeColor="text1"/>
          <w:sz w:val="16"/>
          <w:szCs w:val="16"/>
        </w:rPr>
        <w:t>ETAIL</w:t>
      </w:r>
      <w:r w:rsidR="002E102F" w:rsidRPr="008C492E">
        <w:rPr>
          <w:rFonts w:ascii="Verdana" w:hAnsi="Verdana" w:cs="Arial"/>
          <w:b/>
          <w:color w:val="000000" w:themeColor="text1"/>
          <w:sz w:val="16"/>
          <w:szCs w:val="16"/>
        </w:rPr>
        <w:t xml:space="preserve"> BROKERAGE</w:t>
      </w:r>
    </w:p>
    <w:p w14:paraId="118238FE" w14:textId="2683F326" w:rsidR="00BC26E7" w:rsidRPr="008C492E" w:rsidRDefault="00BC26E7" w:rsidP="002E102F">
      <w:pPr>
        <w:spacing w:line="26" w:lineRule="atLeast"/>
        <w:jc w:val="center"/>
        <w:rPr>
          <w:rFonts w:ascii="Verdana" w:hAnsi="Verdana" w:cs="Arial"/>
          <w:b/>
          <w:color w:val="000000" w:themeColor="text1"/>
          <w:sz w:val="16"/>
          <w:szCs w:val="16"/>
        </w:rPr>
      </w:pPr>
      <w:r w:rsidRPr="008C492E">
        <w:rPr>
          <w:rFonts w:ascii="Verdana" w:hAnsi="Verdana" w:cs="Arial"/>
          <w:b/>
          <w:color w:val="000000" w:themeColor="text1"/>
          <w:sz w:val="16"/>
          <w:szCs w:val="16"/>
        </w:rPr>
        <w:t>MULTIFAMILY BROKERAGE</w:t>
      </w:r>
    </w:p>
    <w:p w14:paraId="4C782EB3" w14:textId="7996B2E0" w:rsidR="00350A3D" w:rsidRDefault="00350A3D" w:rsidP="002E102F">
      <w:pPr>
        <w:spacing w:line="26" w:lineRule="atLeast"/>
        <w:jc w:val="center"/>
        <w:rPr>
          <w:rFonts w:ascii="Verdana" w:hAnsi="Verdana" w:cs="Arial"/>
          <w:b/>
          <w:sz w:val="16"/>
          <w:szCs w:val="16"/>
        </w:rPr>
      </w:pPr>
      <w:r>
        <w:rPr>
          <w:rFonts w:ascii="Verdana" w:hAnsi="Verdana" w:cs="Arial"/>
          <w:b/>
          <w:sz w:val="16"/>
          <w:szCs w:val="16"/>
        </w:rPr>
        <w:t>ROOKIE BROKER</w:t>
      </w:r>
    </w:p>
    <w:p w14:paraId="48E280EF" w14:textId="14418BA0" w:rsidR="00F1718C" w:rsidRDefault="00F1718C" w:rsidP="002E102F">
      <w:pPr>
        <w:spacing w:line="26" w:lineRule="atLeast"/>
        <w:jc w:val="center"/>
        <w:rPr>
          <w:rFonts w:ascii="Verdana" w:hAnsi="Verdana" w:cs="Arial"/>
          <w:b/>
          <w:sz w:val="16"/>
          <w:szCs w:val="16"/>
        </w:rPr>
      </w:pPr>
      <w:r>
        <w:rPr>
          <w:rFonts w:ascii="Verdana" w:hAnsi="Verdana" w:cs="Arial"/>
          <w:b/>
          <w:sz w:val="16"/>
          <w:szCs w:val="16"/>
        </w:rPr>
        <w:t>TEAM AWARD</w:t>
      </w:r>
      <w:r w:rsidR="0029069B">
        <w:rPr>
          <w:rFonts w:ascii="Verdana" w:hAnsi="Verdana" w:cs="Arial"/>
          <w:b/>
          <w:sz w:val="16"/>
          <w:szCs w:val="16"/>
        </w:rPr>
        <w:t>S</w:t>
      </w:r>
      <w:r>
        <w:rPr>
          <w:rFonts w:ascii="Verdana" w:hAnsi="Verdana" w:cs="Arial"/>
          <w:b/>
          <w:sz w:val="16"/>
          <w:szCs w:val="16"/>
        </w:rPr>
        <w:t xml:space="preserve"> (INDUSTRIAL, INVESTMENT, OFFICE, RETAIL</w:t>
      </w:r>
      <w:r w:rsidR="0029069B">
        <w:rPr>
          <w:rFonts w:ascii="Verdana" w:hAnsi="Verdana" w:cs="Arial"/>
          <w:b/>
          <w:sz w:val="16"/>
          <w:szCs w:val="16"/>
        </w:rPr>
        <w:t>, MULTIFAMILY</w:t>
      </w:r>
      <w:r>
        <w:rPr>
          <w:rFonts w:ascii="Verdana" w:hAnsi="Verdana" w:cs="Arial"/>
          <w:b/>
          <w:sz w:val="16"/>
          <w:szCs w:val="16"/>
        </w:rPr>
        <w:t>)</w:t>
      </w:r>
    </w:p>
    <w:p w14:paraId="518EB7A1" w14:textId="1C4E3216" w:rsidR="00BC26E7" w:rsidRDefault="00BC26E7" w:rsidP="002E102F">
      <w:pPr>
        <w:spacing w:line="26" w:lineRule="atLeast"/>
        <w:jc w:val="center"/>
        <w:rPr>
          <w:rFonts w:ascii="Verdana" w:hAnsi="Verdana" w:cs="Arial"/>
          <w:b/>
          <w:sz w:val="16"/>
          <w:szCs w:val="16"/>
        </w:rPr>
      </w:pPr>
    </w:p>
    <w:p w14:paraId="39A46903" w14:textId="77777777" w:rsidR="00DB1924" w:rsidRPr="003821DE" w:rsidRDefault="00DB1924" w:rsidP="002E102F">
      <w:pPr>
        <w:spacing w:line="26" w:lineRule="atLeast"/>
        <w:jc w:val="center"/>
        <w:rPr>
          <w:rFonts w:ascii="Verdana" w:hAnsi="Verdana" w:cs="Arial"/>
          <w:b/>
          <w:sz w:val="16"/>
          <w:szCs w:val="16"/>
        </w:rPr>
      </w:pPr>
    </w:p>
    <w:p w14:paraId="735D65B6" w14:textId="77777777" w:rsidR="00F46B13" w:rsidRPr="00970844" w:rsidRDefault="003617AB" w:rsidP="002E102F">
      <w:pPr>
        <w:spacing w:line="26" w:lineRule="atLeast"/>
        <w:jc w:val="both"/>
        <w:rPr>
          <w:rFonts w:ascii="Verdana" w:hAnsi="Verdana" w:cs="Arial"/>
          <w:sz w:val="20"/>
          <w:szCs w:val="20"/>
        </w:rPr>
      </w:pPr>
      <w:r w:rsidRPr="00350A3D">
        <w:rPr>
          <w:rFonts w:ascii="Verdana" w:hAnsi="Verdana" w:cs="Arial"/>
          <w:sz w:val="20"/>
          <w:szCs w:val="20"/>
          <w:u w:val="single"/>
        </w:rPr>
        <w:t xml:space="preserve">To qualify </w:t>
      </w:r>
      <w:r w:rsidR="0026596C" w:rsidRPr="00350A3D">
        <w:rPr>
          <w:rFonts w:ascii="Verdana" w:hAnsi="Verdana" w:cs="Arial"/>
          <w:sz w:val="20"/>
          <w:szCs w:val="20"/>
          <w:u w:val="single"/>
        </w:rPr>
        <w:t>a specific award</w:t>
      </w:r>
      <w:r w:rsidR="005E588B" w:rsidRPr="00350A3D">
        <w:rPr>
          <w:rFonts w:ascii="Verdana" w:hAnsi="Verdana" w:cs="Arial"/>
          <w:sz w:val="20"/>
          <w:szCs w:val="20"/>
          <w:u w:val="single"/>
        </w:rPr>
        <w:t>,</w:t>
      </w:r>
      <w:r w:rsidR="0026596C" w:rsidRPr="00350A3D">
        <w:rPr>
          <w:rFonts w:ascii="Verdana" w:hAnsi="Verdana" w:cs="Arial"/>
          <w:sz w:val="20"/>
          <w:szCs w:val="20"/>
          <w:u w:val="single"/>
        </w:rPr>
        <w:t xml:space="preserve"> two-thirds</w:t>
      </w:r>
      <w:r w:rsidR="005E588B" w:rsidRPr="00350A3D">
        <w:rPr>
          <w:rFonts w:ascii="Verdana" w:hAnsi="Verdana" w:cs="Arial"/>
          <w:sz w:val="20"/>
          <w:szCs w:val="20"/>
          <w:u w:val="single"/>
        </w:rPr>
        <w:t xml:space="preserve"> </w:t>
      </w:r>
      <w:r w:rsidR="002E102F" w:rsidRPr="00350A3D">
        <w:rPr>
          <w:rFonts w:ascii="Verdana" w:hAnsi="Verdana" w:cs="Arial"/>
          <w:sz w:val="20"/>
          <w:szCs w:val="20"/>
          <w:u w:val="single"/>
        </w:rPr>
        <w:t>of Broker’s business must be comprised of</w:t>
      </w:r>
      <w:r w:rsidR="0026596C" w:rsidRPr="00350A3D">
        <w:rPr>
          <w:rFonts w:ascii="Verdana" w:hAnsi="Verdana" w:cs="Arial"/>
          <w:sz w:val="20"/>
          <w:szCs w:val="20"/>
          <w:u w:val="single"/>
        </w:rPr>
        <w:t xml:space="preserve"> specified area of </w:t>
      </w:r>
      <w:r w:rsidR="002E102F" w:rsidRPr="00350A3D">
        <w:rPr>
          <w:rFonts w:ascii="Verdana" w:hAnsi="Verdana" w:cs="Arial"/>
          <w:sz w:val="20"/>
          <w:szCs w:val="20"/>
          <w:u w:val="single"/>
        </w:rPr>
        <w:t>commercial real estate in which they are applying</w:t>
      </w:r>
      <w:r w:rsidR="002E102F" w:rsidRPr="00970844">
        <w:rPr>
          <w:rFonts w:ascii="Verdana" w:hAnsi="Verdana" w:cs="Arial"/>
          <w:sz w:val="20"/>
          <w:szCs w:val="20"/>
        </w:rPr>
        <w:t xml:space="preserve">.  Additionally, </w:t>
      </w:r>
      <w:r w:rsidR="005E588B" w:rsidRPr="00970844">
        <w:rPr>
          <w:rFonts w:ascii="Verdana" w:hAnsi="Verdana" w:cs="Arial"/>
          <w:sz w:val="20"/>
          <w:szCs w:val="20"/>
        </w:rPr>
        <w:t>applicants must comply with</w:t>
      </w:r>
      <w:r w:rsidR="00CE567C" w:rsidRPr="00970844">
        <w:rPr>
          <w:rFonts w:ascii="Verdana" w:hAnsi="Verdana" w:cs="Arial"/>
          <w:sz w:val="20"/>
          <w:szCs w:val="20"/>
        </w:rPr>
        <w:t xml:space="preserve"> </w:t>
      </w:r>
      <w:r w:rsidR="002E102F" w:rsidRPr="00970844">
        <w:rPr>
          <w:rFonts w:ascii="Verdana" w:hAnsi="Verdana" w:cs="Arial"/>
          <w:sz w:val="20"/>
          <w:szCs w:val="20"/>
        </w:rPr>
        <w:t xml:space="preserve">the </w:t>
      </w:r>
      <w:r w:rsidR="0026596C" w:rsidRPr="00970844">
        <w:rPr>
          <w:rFonts w:ascii="Verdana" w:hAnsi="Verdana" w:cs="Arial"/>
          <w:sz w:val="20"/>
          <w:szCs w:val="20"/>
        </w:rPr>
        <w:t xml:space="preserve">general </w:t>
      </w:r>
      <w:r w:rsidR="002E102F" w:rsidRPr="00970844">
        <w:rPr>
          <w:rFonts w:ascii="Verdana" w:hAnsi="Verdana" w:cs="Arial"/>
          <w:sz w:val="20"/>
          <w:szCs w:val="20"/>
        </w:rPr>
        <w:t xml:space="preserve">criteria </w:t>
      </w:r>
      <w:r w:rsidR="00CE567C" w:rsidRPr="00970844">
        <w:rPr>
          <w:rFonts w:ascii="Verdana" w:hAnsi="Verdana" w:cs="Arial"/>
          <w:sz w:val="20"/>
          <w:szCs w:val="20"/>
        </w:rPr>
        <w:t xml:space="preserve">listed </w:t>
      </w:r>
      <w:r w:rsidR="005E588B" w:rsidRPr="00970844">
        <w:rPr>
          <w:rFonts w:ascii="Verdana" w:hAnsi="Verdana" w:cs="Arial"/>
          <w:sz w:val="20"/>
          <w:szCs w:val="20"/>
        </w:rPr>
        <w:t>at the beginning of this document</w:t>
      </w:r>
      <w:r w:rsidR="00CE567C" w:rsidRPr="00970844">
        <w:rPr>
          <w:rFonts w:ascii="Verdana" w:hAnsi="Verdana" w:cs="Arial"/>
          <w:sz w:val="20"/>
          <w:szCs w:val="20"/>
        </w:rPr>
        <w:t>.  The Awards Selection Committee will review the applications and identify the individual with the highest production in each category.  Production shall be calculated per the Rules for Calcul</w:t>
      </w:r>
      <w:r w:rsidR="002E102F" w:rsidRPr="00970844">
        <w:rPr>
          <w:rFonts w:ascii="Verdana" w:hAnsi="Verdana" w:cs="Arial"/>
          <w:sz w:val="20"/>
          <w:szCs w:val="20"/>
        </w:rPr>
        <w:t>ating Volume as described below.</w:t>
      </w:r>
    </w:p>
    <w:p w14:paraId="6113FE36" w14:textId="77777777" w:rsidR="005F0DC6" w:rsidRPr="00970844" w:rsidRDefault="005F0DC6" w:rsidP="002E102F">
      <w:pPr>
        <w:spacing w:line="26" w:lineRule="atLeast"/>
        <w:jc w:val="both"/>
        <w:rPr>
          <w:rFonts w:ascii="Verdana" w:hAnsi="Verdana" w:cs="Arial"/>
          <w:sz w:val="20"/>
          <w:szCs w:val="20"/>
        </w:rPr>
      </w:pPr>
    </w:p>
    <w:p w14:paraId="570C4AA3" w14:textId="77777777" w:rsidR="00F15EF4" w:rsidRPr="00970844" w:rsidRDefault="00F15EF4" w:rsidP="005F0DC6">
      <w:pPr>
        <w:rPr>
          <w:rFonts w:ascii="Verdana" w:hAnsi="Verdana"/>
          <w:sz w:val="21"/>
          <w:szCs w:val="21"/>
        </w:rPr>
      </w:pPr>
    </w:p>
    <w:p w14:paraId="0D983412" w14:textId="77777777" w:rsidR="00F15EF4" w:rsidRPr="00970844" w:rsidRDefault="00F15EF4" w:rsidP="005F0DC6">
      <w:pPr>
        <w:rPr>
          <w:rFonts w:ascii="Verdana" w:hAnsi="Verdana"/>
          <w:sz w:val="21"/>
          <w:szCs w:val="21"/>
        </w:rPr>
      </w:pPr>
    </w:p>
    <w:p w14:paraId="23125CC0" w14:textId="77777777" w:rsidR="005F0DC6" w:rsidRPr="00970844" w:rsidRDefault="005F0DC6" w:rsidP="005F0DC6">
      <w:pPr>
        <w:rPr>
          <w:rFonts w:ascii="Verdana" w:hAnsi="Verdana"/>
          <w:sz w:val="21"/>
          <w:szCs w:val="21"/>
          <w:u w:val="single"/>
        </w:rPr>
      </w:pPr>
      <w:r w:rsidRPr="00970844">
        <w:rPr>
          <w:rFonts w:ascii="Verdana" w:hAnsi="Verdana"/>
          <w:sz w:val="21"/>
          <w:szCs w:val="21"/>
          <w:u w:val="single"/>
        </w:rPr>
        <w:t>CRITERIA</w:t>
      </w:r>
    </w:p>
    <w:p w14:paraId="127CECCC" w14:textId="6626BE47" w:rsidR="005F0DC6" w:rsidRPr="00970844" w:rsidRDefault="005F0DC6" w:rsidP="005F0DC6">
      <w:pPr>
        <w:numPr>
          <w:ilvl w:val="0"/>
          <w:numId w:val="33"/>
        </w:numPr>
        <w:spacing w:line="26" w:lineRule="atLeast"/>
        <w:jc w:val="both"/>
        <w:rPr>
          <w:rFonts w:ascii="Verdana" w:hAnsi="Verdana" w:cs="Arial"/>
          <w:sz w:val="20"/>
          <w:szCs w:val="20"/>
        </w:rPr>
      </w:pPr>
      <w:r w:rsidRPr="00970844">
        <w:rPr>
          <w:rFonts w:ascii="Verdana" w:hAnsi="Verdana" w:cs="Arial"/>
          <w:sz w:val="20"/>
          <w:szCs w:val="20"/>
        </w:rPr>
        <w:t xml:space="preserve">Applicant must be licensed by the Oregon or Washington Real Estate Agency, a </w:t>
      </w:r>
      <w:r w:rsidR="00FF2E55">
        <w:rPr>
          <w:rFonts w:ascii="Verdana" w:hAnsi="Verdana" w:cs="Arial"/>
          <w:sz w:val="20"/>
          <w:szCs w:val="20"/>
        </w:rPr>
        <w:t>real estate broker</w:t>
      </w:r>
      <w:r w:rsidRPr="00970844">
        <w:rPr>
          <w:rFonts w:ascii="Verdana" w:hAnsi="Verdana" w:cs="Arial"/>
          <w:sz w:val="20"/>
          <w:szCs w:val="20"/>
        </w:rPr>
        <w:t xml:space="preserve"> member in good standing with the Com</w:t>
      </w:r>
      <w:r w:rsidR="00FF2E55">
        <w:rPr>
          <w:rFonts w:ascii="Verdana" w:hAnsi="Verdana" w:cs="Arial"/>
          <w:sz w:val="20"/>
          <w:szCs w:val="20"/>
        </w:rPr>
        <w:t>mercial Association of Brokers</w:t>
      </w:r>
      <w:r w:rsidRPr="00970844">
        <w:rPr>
          <w:rFonts w:ascii="Verdana" w:hAnsi="Verdana" w:cs="Arial"/>
          <w:sz w:val="20"/>
          <w:szCs w:val="20"/>
        </w:rPr>
        <w:t xml:space="preserve"> in both </w:t>
      </w:r>
      <w:r w:rsidR="00C43DCC">
        <w:rPr>
          <w:rFonts w:ascii="Verdana" w:hAnsi="Verdana" w:cs="Arial"/>
          <w:sz w:val="20"/>
          <w:szCs w:val="20"/>
        </w:rPr>
        <w:t>20</w:t>
      </w:r>
      <w:r w:rsidR="00656064">
        <w:rPr>
          <w:rFonts w:ascii="Verdana" w:hAnsi="Verdana" w:cs="Arial"/>
          <w:sz w:val="20"/>
          <w:szCs w:val="20"/>
        </w:rPr>
        <w:t>1</w:t>
      </w:r>
      <w:r w:rsidR="0029069B">
        <w:rPr>
          <w:rFonts w:ascii="Verdana" w:hAnsi="Verdana" w:cs="Arial"/>
          <w:sz w:val="20"/>
          <w:szCs w:val="20"/>
        </w:rPr>
        <w:t>8</w:t>
      </w:r>
      <w:r w:rsidRPr="00970844">
        <w:rPr>
          <w:rFonts w:ascii="Verdana" w:hAnsi="Verdana" w:cs="Arial"/>
          <w:sz w:val="20"/>
          <w:szCs w:val="20"/>
        </w:rPr>
        <w:t xml:space="preserve"> and </w:t>
      </w:r>
      <w:r w:rsidR="00C43DCC">
        <w:rPr>
          <w:rFonts w:ascii="Verdana" w:hAnsi="Verdana" w:cs="Arial"/>
          <w:sz w:val="20"/>
          <w:szCs w:val="20"/>
        </w:rPr>
        <w:t>201</w:t>
      </w:r>
      <w:r w:rsidR="0029069B">
        <w:rPr>
          <w:rFonts w:ascii="Verdana" w:hAnsi="Verdana" w:cs="Arial"/>
          <w:sz w:val="20"/>
          <w:szCs w:val="20"/>
        </w:rPr>
        <w:t>9</w:t>
      </w:r>
      <w:r w:rsidRPr="00970844">
        <w:rPr>
          <w:rFonts w:ascii="Verdana" w:hAnsi="Verdana" w:cs="Arial"/>
          <w:sz w:val="20"/>
          <w:szCs w:val="20"/>
        </w:rPr>
        <w:t xml:space="preserve"> and whose Principal Broker is licensed and a member in good standing.  Only transactions closed after the effective date of CA</w:t>
      </w:r>
      <w:r w:rsidR="00FF2E55">
        <w:rPr>
          <w:rFonts w:ascii="Verdana" w:hAnsi="Verdana" w:cs="Arial"/>
          <w:sz w:val="20"/>
          <w:szCs w:val="20"/>
        </w:rPr>
        <w:t>B</w:t>
      </w:r>
      <w:r w:rsidRPr="00970844">
        <w:rPr>
          <w:rFonts w:ascii="Verdana" w:hAnsi="Verdana" w:cs="Arial"/>
          <w:sz w:val="20"/>
          <w:szCs w:val="20"/>
        </w:rPr>
        <w:t xml:space="preserve"> membership can be counted.</w:t>
      </w:r>
    </w:p>
    <w:p w14:paraId="5D9506AE" w14:textId="02623335" w:rsidR="005F0DC6" w:rsidRPr="00970844" w:rsidRDefault="005F0DC6" w:rsidP="005F0DC6">
      <w:pPr>
        <w:numPr>
          <w:ilvl w:val="0"/>
          <w:numId w:val="33"/>
        </w:numPr>
        <w:spacing w:line="26" w:lineRule="atLeast"/>
        <w:jc w:val="both"/>
        <w:rPr>
          <w:rFonts w:ascii="Verdana" w:hAnsi="Verdana" w:cs="Arial"/>
          <w:sz w:val="20"/>
          <w:szCs w:val="20"/>
        </w:rPr>
      </w:pPr>
      <w:r w:rsidRPr="00970844">
        <w:rPr>
          <w:rFonts w:ascii="Verdana" w:hAnsi="Verdana" w:cs="Arial"/>
          <w:sz w:val="20"/>
          <w:szCs w:val="20"/>
        </w:rPr>
        <w:t>All transaction entries must be closed</w:t>
      </w:r>
      <w:r w:rsidR="00BC26E7">
        <w:rPr>
          <w:rFonts w:ascii="Verdana" w:hAnsi="Verdana" w:cs="Arial"/>
          <w:sz w:val="20"/>
          <w:szCs w:val="20"/>
        </w:rPr>
        <w:t xml:space="preserve">, paid OR installment payment confirmed in previous year and </w:t>
      </w:r>
      <w:r w:rsidRPr="00970844">
        <w:rPr>
          <w:rFonts w:ascii="Verdana" w:hAnsi="Verdana" w:cs="Arial"/>
          <w:sz w:val="20"/>
          <w:szCs w:val="20"/>
        </w:rPr>
        <w:t xml:space="preserve">consummated during the twelve months preceding the closing date of the contest.  Closing date for executed transactions shall be </w:t>
      </w:r>
      <w:r w:rsidRPr="00970844">
        <w:rPr>
          <w:rFonts w:ascii="Verdana" w:hAnsi="Verdana" w:cs="Arial"/>
          <w:b/>
          <w:sz w:val="20"/>
          <w:szCs w:val="20"/>
        </w:rPr>
        <w:t xml:space="preserve">December 31, </w:t>
      </w:r>
      <w:r w:rsidR="008B137D">
        <w:rPr>
          <w:rFonts w:ascii="Verdana" w:hAnsi="Verdana" w:cs="Arial"/>
          <w:b/>
          <w:sz w:val="20"/>
          <w:szCs w:val="20"/>
        </w:rPr>
        <w:t>20</w:t>
      </w:r>
      <w:r w:rsidR="00F908CF">
        <w:rPr>
          <w:rFonts w:ascii="Verdana" w:hAnsi="Verdana" w:cs="Arial"/>
          <w:b/>
          <w:sz w:val="20"/>
          <w:szCs w:val="20"/>
        </w:rPr>
        <w:t>1</w:t>
      </w:r>
      <w:r w:rsidR="0029069B">
        <w:rPr>
          <w:rFonts w:ascii="Verdana" w:hAnsi="Verdana" w:cs="Arial"/>
          <w:b/>
          <w:sz w:val="20"/>
          <w:szCs w:val="20"/>
        </w:rPr>
        <w:t>9</w:t>
      </w:r>
      <w:r w:rsidRPr="00970844">
        <w:rPr>
          <w:rFonts w:ascii="Verdana" w:hAnsi="Verdana" w:cs="Arial"/>
          <w:sz w:val="20"/>
          <w:szCs w:val="20"/>
        </w:rPr>
        <w:t>.  All entries must be certified by the applicant’s Principal Broker.</w:t>
      </w:r>
      <w:r w:rsidR="000B2827">
        <w:rPr>
          <w:rFonts w:ascii="Verdana" w:hAnsi="Verdana" w:cs="Arial"/>
          <w:sz w:val="20"/>
          <w:szCs w:val="20"/>
        </w:rPr>
        <w:t xml:space="preserve">  </w:t>
      </w:r>
    </w:p>
    <w:p w14:paraId="392E205F" w14:textId="77777777" w:rsidR="005F0DC6" w:rsidRPr="00970844" w:rsidRDefault="005F0DC6" w:rsidP="005F0DC6">
      <w:pPr>
        <w:numPr>
          <w:ilvl w:val="0"/>
          <w:numId w:val="33"/>
        </w:numPr>
        <w:spacing w:line="26" w:lineRule="atLeast"/>
        <w:jc w:val="both"/>
        <w:rPr>
          <w:rFonts w:ascii="Verdana" w:hAnsi="Verdana" w:cs="Arial"/>
          <w:sz w:val="20"/>
          <w:szCs w:val="20"/>
        </w:rPr>
      </w:pPr>
      <w:r w:rsidRPr="00970844">
        <w:rPr>
          <w:rFonts w:ascii="Verdana" w:hAnsi="Verdana" w:cs="Arial"/>
          <w:sz w:val="20"/>
          <w:szCs w:val="20"/>
        </w:rPr>
        <w:t xml:space="preserve">In the event an applicant wishes to submit a transaction for volume which closed or had an effective date during the time said applicant was affiliated with a company other than </w:t>
      </w:r>
      <w:r w:rsidRPr="00970844">
        <w:rPr>
          <w:rFonts w:ascii="Verdana" w:hAnsi="Verdana" w:cs="Arial"/>
          <w:sz w:val="20"/>
          <w:szCs w:val="20"/>
        </w:rPr>
        <w:lastRenderedPageBreak/>
        <w:t>applicant's current company the applicant shall have his previous Principal Broker certifying the validity of the transaction(s) by executing a Letter of Certification.</w:t>
      </w:r>
    </w:p>
    <w:p w14:paraId="626CCA14" w14:textId="7ECA2FD1" w:rsidR="0029069B" w:rsidRPr="0029069B" w:rsidRDefault="005F0DC6" w:rsidP="0029069B">
      <w:pPr>
        <w:numPr>
          <w:ilvl w:val="0"/>
          <w:numId w:val="33"/>
        </w:numPr>
        <w:spacing w:line="26" w:lineRule="atLeast"/>
        <w:jc w:val="both"/>
        <w:rPr>
          <w:rFonts w:ascii="Verdana" w:hAnsi="Verdana" w:cs="Arial"/>
          <w:sz w:val="20"/>
          <w:szCs w:val="20"/>
        </w:rPr>
      </w:pPr>
      <w:r w:rsidRPr="00970844">
        <w:rPr>
          <w:rFonts w:ascii="Verdana" w:hAnsi="Verdana" w:cs="Arial"/>
          <w:sz w:val="20"/>
          <w:szCs w:val="20"/>
        </w:rPr>
        <w:t>To</w:t>
      </w:r>
      <w:r w:rsidR="00FF2E55">
        <w:rPr>
          <w:rFonts w:ascii="Verdana" w:hAnsi="Verdana" w:cs="Arial"/>
          <w:sz w:val="20"/>
          <w:szCs w:val="20"/>
        </w:rPr>
        <w:t xml:space="preserve"> be considered for an Award, CAB</w:t>
      </w:r>
      <w:r w:rsidRPr="00970844">
        <w:rPr>
          <w:rFonts w:ascii="Verdana" w:hAnsi="Verdana" w:cs="Arial"/>
          <w:sz w:val="20"/>
          <w:szCs w:val="20"/>
        </w:rPr>
        <w:t xml:space="preserve"> must receive all of the following by </w:t>
      </w:r>
      <w:r w:rsidR="00B669BE">
        <w:rPr>
          <w:rFonts w:ascii="Verdana" w:hAnsi="Verdana" w:cs="Arial"/>
          <w:b/>
          <w:sz w:val="20"/>
          <w:szCs w:val="20"/>
          <w:u w:val="single"/>
        </w:rPr>
        <w:t xml:space="preserve">12:00 p.m. on </w:t>
      </w:r>
      <w:r w:rsidR="0029069B">
        <w:rPr>
          <w:rFonts w:ascii="Verdana" w:hAnsi="Verdana" w:cs="Arial"/>
          <w:b/>
          <w:sz w:val="20"/>
          <w:szCs w:val="20"/>
          <w:u w:val="single"/>
        </w:rPr>
        <w:t>Friday</w:t>
      </w:r>
      <w:r w:rsidR="00350A3D">
        <w:rPr>
          <w:rFonts w:ascii="Verdana" w:hAnsi="Verdana" w:cs="Arial"/>
          <w:b/>
          <w:sz w:val="20"/>
          <w:szCs w:val="20"/>
          <w:u w:val="single"/>
        </w:rPr>
        <w:t>, January</w:t>
      </w:r>
      <w:r w:rsidR="00970844">
        <w:rPr>
          <w:rFonts w:ascii="Verdana" w:hAnsi="Verdana" w:cs="Arial"/>
          <w:b/>
          <w:sz w:val="20"/>
          <w:szCs w:val="20"/>
          <w:u w:val="single"/>
        </w:rPr>
        <w:t xml:space="preserve"> </w:t>
      </w:r>
      <w:r w:rsidR="0029069B">
        <w:rPr>
          <w:rFonts w:ascii="Verdana" w:hAnsi="Verdana" w:cs="Arial"/>
          <w:b/>
          <w:sz w:val="20"/>
          <w:szCs w:val="20"/>
          <w:u w:val="single"/>
        </w:rPr>
        <w:t>17</w:t>
      </w:r>
      <w:r w:rsidR="00970844">
        <w:rPr>
          <w:rFonts w:ascii="Verdana" w:hAnsi="Verdana" w:cs="Arial"/>
          <w:b/>
          <w:sz w:val="20"/>
          <w:szCs w:val="20"/>
          <w:u w:val="single"/>
        </w:rPr>
        <w:t xml:space="preserve">, </w:t>
      </w:r>
      <w:r w:rsidR="008B137D">
        <w:rPr>
          <w:rFonts w:ascii="Verdana" w:hAnsi="Verdana" w:cs="Arial"/>
          <w:b/>
          <w:sz w:val="20"/>
          <w:szCs w:val="20"/>
          <w:u w:val="single"/>
        </w:rPr>
        <w:t>20</w:t>
      </w:r>
      <w:r w:rsidR="0029069B">
        <w:rPr>
          <w:rFonts w:ascii="Verdana" w:hAnsi="Verdana" w:cs="Arial"/>
          <w:b/>
          <w:sz w:val="20"/>
          <w:szCs w:val="20"/>
          <w:u w:val="single"/>
        </w:rPr>
        <w:t>20</w:t>
      </w:r>
      <w:r w:rsidRPr="00970844">
        <w:rPr>
          <w:rFonts w:ascii="Verdana" w:hAnsi="Verdana" w:cs="Arial"/>
          <w:sz w:val="20"/>
          <w:szCs w:val="20"/>
        </w:rPr>
        <w:t xml:space="preserve"> either by </w:t>
      </w:r>
      <w:r w:rsidR="0029069B">
        <w:rPr>
          <w:rFonts w:ascii="Verdana" w:hAnsi="Verdana" w:cs="Arial"/>
          <w:sz w:val="20"/>
          <w:szCs w:val="20"/>
        </w:rPr>
        <w:t xml:space="preserve">uploading the application via the CAB website, </w:t>
      </w:r>
      <w:r w:rsidRPr="00970844">
        <w:rPr>
          <w:rFonts w:ascii="Verdana" w:hAnsi="Verdana" w:cs="Arial"/>
          <w:sz w:val="20"/>
          <w:szCs w:val="20"/>
        </w:rPr>
        <w:t xml:space="preserve">email to </w:t>
      </w:r>
      <w:r w:rsidR="00F908CF">
        <w:rPr>
          <w:rFonts w:ascii="Verdana" w:hAnsi="Verdana" w:cs="Arial"/>
          <w:sz w:val="20"/>
          <w:szCs w:val="20"/>
          <w:u w:val="single"/>
        </w:rPr>
        <w:t>lyndsey</w:t>
      </w:r>
      <w:r w:rsidR="00ED701B">
        <w:rPr>
          <w:rFonts w:ascii="Verdana" w:hAnsi="Verdana" w:cs="Arial"/>
          <w:sz w:val="20"/>
          <w:szCs w:val="20"/>
          <w:u w:val="single"/>
        </w:rPr>
        <w:t>@orwacab</w:t>
      </w:r>
      <w:r w:rsidRPr="00970844">
        <w:rPr>
          <w:rFonts w:ascii="Verdana" w:hAnsi="Verdana" w:cs="Arial"/>
          <w:sz w:val="20"/>
          <w:szCs w:val="20"/>
          <w:u w:val="single"/>
        </w:rPr>
        <w:t>.org</w:t>
      </w:r>
      <w:r w:rsidRPr="00970844">
        <w:rPr>
          <w:rFonts w:ascii="Verdana" w:hAnsi="Verdana" w:cs="Arial"/>
          <w:sz w:val="20"/>
          <w:szCs w:val="20"/>
        </w:rPr>
        <w:t xml:space="preserve"> o</w:t>
      </w:r>
      <w:r w:rsidRPr="00ED701B">
        <w:rPr>
          <w:rFonts w:ascii="Verdana" w:hAnsi="Verdana" w:cs="Arial"/>
          <w:sz w:val="20"/>
          <w:szCs w:val="20"/>
        </w:rPr>
        <w:t xml:space="preserve">r </w:t>
      </w:r>
      <w:r w:rsidR="00ED701B">
        <w:rPr>
          <w:rFonts w:ascii="Verdana" w:hAnsi="Verdana" w:cs="Arial"/>
          <w:sz w:val="20"/>
          <w:szCs w:val="20"/>
        </w:rPr>
        <w:t>fax to (503) 388-318</w:t>
      </w:r>
      <w:r w:rsidR="0029069B">
        <w:rPr>
          <w:rFonts w:ascii="Verdana" w:hAnsi="Verdana" w:cs="Arial"/>
          <w:sz w:val="20"/>
          <w:szCs w:val="20"/>
        </w:rPr>
        <w:t>8</w:t>
      </w:r>
    </w:p>
    <w:p w14:paraId="4A3AC151" w14:textId="55603381" w:rsidR="005F0DC6" w:rsidRPr="00350A3D" w:rsidRDefault="005F0DC6" w:rsidP="005F0DC6">
      <w:pPr>
        <w:numPr>
          <w:ilvl w:val="2"/>
          <w:numId w:val="33"/>
        </w:numPr>
        <w:spacing w:line="26" w:lineRule="atLeast"/>
        <w:jc w:val="both"/>
        <w:rPr>
          <w:rFonts w:ascii="Verdana" w:hAnsi="Verdana" w:cs="Arial"/>
          <w:b/>
          <w:sz w:val="18"/>
          <w:szCs w:val="18"/>
        </w:rPr>
      </w:pPr>
      <w:r w:rsidRPr="00350A3D">
        <w:rPr>
          <w:rFonts w:ascii="Verdana" w:hAnsi="Verdana" w:cs="Arial"/>
          <w:b/>
          <w:sz w:val="18"/>
          <w:szCs w:val="18"/>
        </w:rPr>
        <w:t>Awards Application</w:t>
      </w:r>
    </w:p>
    <w:p w14:paraId="4B172940" w14:textId="5BAFD40D" w:rsidR="005F0DC6" w:rsidRPr="0049214B" w:rsidRDefault="005F0DC6" w:rsidP="005F0DC6">
      <w:pPr>
        <w:numPr>
          <w:ilvl w:val="2"/>
          <w:numId w:val="33"/>
        </w:numPr>
        <w:spacing w:line="26" w:lineRule="atLeast"/>
        <w:jc w:val="both"/>
        <w:rPr>
          <w:rFonts w:ascii="Verdana" w:hAnsi="Verdana" w:cs="Arial"/>
          <w:b/>
          <w:sz w:val="18"/>
          <w:szCs w:val="18"/>
        </w:rPr>
      </w:pPr>
      <w:r w:rsidRPr="0049214B">
        <w:rPr>
          <w:rFonts w:ascii="Verdana" w:hAnsi="Verdana" w:cs="Arial"/>
          <w:b/>
          <w:sz w:val="18"/>
          <w:szCs w:val="18"/>
        </w:rPr>
        <w:t xml:space="preserve">Awards Summary Transaction Form </w:t>
      </w:r>
    </w:p>
    <w:p w14:paraId="52965A82" w14:textId="52C6BC8E" w:rsidR="005F0DC6" w:rsidRPr="00350A3D" w:rsidRDefault="00BC26E7" w:rsidP="005F0DC6">
      <w:pPr>
        <w:numPr>
          <w:ilvl w:val="2"/>
          <w:numId w:val="33"/>
        </w:numPr>
        <w:spacing w:line="26" w:lineRule="atLeast"/>
        <w:jc w:val="both"/>
        <w:rPr>
          <w:rFonts w:ascii="Verdana" w:hAnsi="Verdana" w:cs="Arial"/>
          <w:b/>
          <w:sz w:val="18"/>
          <w:szCs w:val="18"/>
        </w:rPr>
      </w:pPr>
      <w:r>
        <w:rPr>
          <w:rFonts w:ascii="Verdana" w:hAnsi="Verdana" w:cs="Arial"/>
          <w:b/>
          <w:sz w:val="18"/>
          <w:szCs w:val="18"/>
        </w:rPr>
        <w:t>Proof of deal percentage on one of the following documents for each deal-c</w:t>
      </w:r>
      <w:r w:rsidR="005F0DC6" w:rsidRPr="00350A3D">
        <w:rPr>
          <w:rFonts w:ascii="Verdana" w:hAnsi="Verdana" w:cs="Arial"/>
          <w:b/>
          <w:sz w:val="18"/>
          <w:szCs w:val="18"/>
        </w:rPr>
        <w:t xml:space="preserve">losing </w:t>
      </w:r>
      <w:proofErr w:type="gramStart"/>
      <w:r w:rsidR="005F0DC6" w:rsidRPr="00350A3D">
        <w:rPr>
          <w:rFonts w:ascii="Verdana" w:hAnsi="Verdana" w:cs="Arial"/>
          <w:b/>
          <w:sz w:val="18"/>
          <w:szCs w:val="18"/>
        </w:rPr>
        <w:t>statements</w:t>
      </w:r>
      <w:proofErr w:type="gramEnd"/>
      <w:r w:rsidR="005F0DC6" w:rsidRPr="00350A3D">
        <w:rPr>
          <w:rFonts w:ascii="Verdana" w:hAnsi="Verdana" w:cs="Arial"/>
          <w:b/>
          <w:sz w:val="18"/>
          <w:szCs w:val="18"/>
        </w:rPr>
        <w:t>, lease agreements, commission agreements, disclosure</w:t>
      </w:r>
      <w:r w:rsidR="000E20E8" w:rsidRPr="00350A3D">
        <w:rPr>
          <w:rFonts w:ascii="Verdana" w:hAnsi="Verdana" w:cs="Arial"/>
          <w:b/>
          <w:sz w:val="18"/>
          <w:szCs w:val="18"/>
        </w:rPr>
        <w:t>, or pay vouchers</w:t>
      </w:r>
      <w:r w:rsidR="005F0DC6" w:rsidRPr="00350A3D">
        <w:rPr>
          <w:rFonts w:ascii="Verdana" w:hAnsi="Verdana" w:cs="Arial"/>
          <w:b/>
          <w:sz w:val="18"/>
          <w:szCs w:val="18"/>
        </w:rPr>
        <w:t xml:space="preserve"> statements supporting the transactions claimed</w:t>
      </w:r>
      <w:r w:rsidR="000B2827">
        <w:rPr>
          <w:rFonts w:ascii="Verdana" w:hAnsi="Verdana" w:cs="Arial"/>
          <w:b/>
          <w:sz w:val="18"/>
          <w:szCs w:val="18"/>
        </w:rPr>
        <w:t xml:space="preserve"> </w:t>
      </w:r>
    </w:p>
    <w:p w14:paraId="6D1B1A65" w14:textId="77777777" w:rsidR="005F0DC6" w:rsidRPr="00350A3D" w:rsidRDefault="005F0DC6" w:rsidP="005F0DC6">
      <w:pPr>
        <w:numPr>
          <w:ilvl w:val="2"/>
          <w:numId w:val="33"/>
        </w:numPr>
        <w:spacing w:line="26" w:lineRule="atLeast"/>
        <w:jc w:val="both"/>
        <w:rPr>
          <w:rFonts w:ascii="Verdana" w:hAnsi="Verdana" w:cs="Arial"/>
          <w:sz w:val="18"/>
          <w:szCs w:val="18"/>
        </w:rPr>
      </w:pPr>
      <w:r w:rsidRPr="00350A3D">
        <w:rPr>
          <w:rFonts w:ascii="Verdana" w:hAnsi="Verdana" w:cs="Arial"/>
          <w:b/>
          <w:sz w:val="18"/>
          <w:szCs w:val="18"/>
        </w:rPr>
        <w:t>Digital picture in .jpg or .</w:t>
      </w:r>
      <w:proofErr w:type="spellStart"/>
      <w:r w:rsidRPr="00350A3D">
        <w:rPr>
          <w:rFonts w:ascii="Verdana" w:hAnsi="Verdana" w:cs="Arial"/>
          <w:b/>
          <w:sz w:val="18"/>
          <w:szCs w:val="18"/>
        </w:rPr>
        <w:t>tif</w:t>
      </w:r>
      <w:proofErr w:type="spellEnd"/>
      <w:r w:rsidRPr="00350A3D">
        <w:rPr>
          <w:rFonts w:ascii="Verdana" w:hAnsi="Verdana" w:cs="Arial"/>
          <w:b/>
          <w:sz w:val="18"/>
          <w:szCs w:val="18"/>
        </w:rPr>
        <w:t xml:space="preserve"> format</w:t>
      </w:r>
    </w:p>
    <w:p w14:paraId="43D0877B" w14:textId="77777777" w:rsidR="005F0DC6" w:rsidRPr="00970844" w:rsidRDefault="005F0DC6" w:rsidP="005F0DC6">
      <w:pPr>
        <w:numPr>
          <w:ilvl w:val="0"/>
          <w:numId w:val="33"/>
        </w:numPr>
        <w:spacing w:line="26" w:lineRule="atLeast"/>
        <w:jc w:val="both"/>
        <w:rPr>
          <w:rFonts w:ascii="Verdana" w:hAnsi="Verdana" w:cs="Arial"/>
          <w:sz w:val="20"/>
          <w:szCs w:val="20"/>
        </w:rPr>
      </w:pPr>
      <w:r w:rsidRPr="00970844">
        <w:rPr>
          <w:rFonts w:ascii="Verdana" w:hAnsi="Verdana" w:cs="Arial"/>
          <w:sz w:val="20"/>
          <w:szCs w:val="20"/>
        </w:rPr>
        <w:t xml:space="preserve">All entries shall be judged by the Awards Selection Committee. </w:t>
      </w:r>
    </w:p>
    <w:p w14:paraId="31EA5E04" w14:textId="77777777" w:rsidR="005F0DC6" w:rsidRPr="00970844" w:rsidRDefault="005F0DC6" w:rsidP="005F0DC6">
      <w:pPr>
        <w:numPr>
          <w:ilvl w:val="0"/>
          <w:numId w:val="33"/>
        </w:numPr>
        <w:spacing w:line="26" w:lineRule="atLeast"/>
        <w:jc w:val="both"/>
        <w:rPr>
          <w:rFonts w:ascii="Verdana" w:hAnsi="Verdana" w:cs="Arial"/>
          <w:sz w:val="20"/>
          <w:szCs w:val="20"/>
        </w:rPr>
      </w:pPr>
      <w:r w:rsidRPr="00970844">
        <w:rPr>
          <w:rFonts w:ascii="Verdana" w:hAnsi="Verdana" w:cs="Arial"/>
          <w:sz w:val="20"/>
          <w:szCs w:val="20"/>
        </w:rPr>
        <w:t>Award shall be a permanent plaque presented to each recipient.</w:t>
      </w:r>
    </w:p>
    <w:p w14:paraId="07257B40" w14:textId="77777777" w:rsidR="005F0DC6" w:rsidRPr="00970844" w:rsidRDefault="005F0DC6" w:rsidP="005F0DC6">
      <w:pPr>
        <w:spacing w:line="26" w:lineRule="atLeast"/>
        <w:ind w:left="360"/>
        <w:jc w:val="both"/>
        <w:rPr>
          <w:rFonts w:ascii="Verdana" w:hAnsi="Verdana" w:cs="Arial"/>
          <w:sz w:val="20"/>
          <w:szCs w:val="20"/>
        </w:rPr>
      </w:pPr>
    </w:p>
    <w:p w14:paraId="43F5F7C7" w14:textId="77777777" w:rsidR="005F0DC6" w:rsidRPr="00970844" w:rsidRDefault="005F0DC6" w:rsidP="005F0DC6">
      <w:pPr>
        <w:spacing w:line="26" w:lineRule="atLeast"/>
        <w:ind w:left="360"/>
        <w:jc w:val="both"/>
        <w:rPr>
          <w:rFonts w:ascii="Verdana" w:hAnsi="Verdana" w:cs="Arial"/>
          <w:i/>
          <w:sz w:val="16"/>
          <w:szCs w:val="16"/>
        </w:rPr>
      </w:pPr>
      <w:r w:rsidRPr="00970844">
        <w:rPr>
          <w:rFonts w:ascii="Verdana" w:hAnsi="Verdana" w:cs="Arial"/>
          <w:i/>
          <w:sz w:val="16"/>
          <w:szCs w:val="16"/>
        </w:rPr>
        <w:t>(* To maintain confidentiality, closing statements, lease agreements, commission agreements, disclosure statements</w:t>
      </w:r>
      <w:r w:rsidR="000E20E8" w:rsidRPr="00970844">
        <w:rPr>
          <w:rFonts w:ascii="Verdana" w:hAnsi="Verdana" w:cs="Arial"/>
          <w:i/>
          <w:sz w:val="16"/>
          <w:szCs w:val="16"/>
        </w:rPr>
        <w:t>, or pay vouchers</w:t>
      </w:r>
      <w:r w:rsidRPr="00970844">
        <w:rPr>
          <w:rFonts w:ascii="Verdana" w:hAnsi="Verdana" w:cs="Arial"/>
          <w:i/>
          <w:sz w:val="16"/>
          <w:szCs w:val="16"/>
        </w:rPr>
        <w:t xml:space="preserve"> will only be reviewed by CA</w:t>
      </w:r>
      <w:r w:rsidR="00FF2E55">
        <w:rPr>
          <w:rFonts w:ascii="Verdana" w:hAnsi="Verdana" w:cs="Arial"/>
          <w:i/>
          <w:sz w:val="16"/>
          <w:szCs w:val="16"/>
        </w:rPr>
        <w:t>B</w:t>
      </w:r>
      <w:r w:rsidRPr="00970844">
        <w:rPr>
          <w:rFonts w:ascii="Verdana" w:hAnsi="Verdana" w:cs="Arial"/>
          <w:i/>
          <w:sz w:val="16"/>
          <w:szCs w:val="16"/>
        </w:rPr>
        <w:t xml:space="preserve"> </w:t>
      </w:r>
      <w:r w:rsidR="001512A3">
        <w:rPr>
          <w:rFonts w:ascii="Verdana" w:hAnsi="Verdana" w:cs="Arial"/>
          <w:i/>
          <w:sz w:val="16"/>
          <w:szCs w:val="16"/>
        </w:rPr>
        <w:t>Executive Director</w:t>
      </w:r>
      <w:r w:rsidRPr="00970844">
        <w:rPr>
          <w:rFonts w:ascii="Verdana" w:hAnsi="Verdana" w:cs="Arial"/>
          <w:i/>
          <w:sz w:val="16"/>
          <w:szCs w:val="16"/>
        </w:rPr>
        <w:t xml:space="preserve"> and promptly shredded shortly thereafter.  They are necessary, however, to verify information provided on the Summary Transaction Form.)</w:t>
      </w:r>
    </w:p>
    <w:p w14:paraId="0BA246F7" w14:textId="77777777" w:rsidR="00DB1924" w:rsidRDefault="00DB1924" w:rsidP="00225B58">
      <w:pPr>
        <w:spacing w:line="26" w:lineRule="atLeast"/>
        <w:jc w:val="both"/>
        <w:rPr>
          <w:rFonts w:ascii="Verdana" w:hAnsi="Verdana" w:cs="Arial"/>
          <w:sz w:val="20"/>
          <w:szCs w:val="20"/>
          <w:u w:val="single"/>
        </w:rPr>
      </w:pPr>
    </w:p>
    <w:p w14:paraId="4CE5533B" w14:textId="77777777" w:rsidR="00CF79FC" w:rsidRDefault="00CF79FC" w:rsidP="00225B58">
      <w:pPr>
        <w:spacing w:line="26" w:lineRule="atLeast"/>
        <w:jc w:val="both"/>
        <w:rPr>
          <w:rFonts w:ascii="Verdana" w:hAnsi="Verdana" w:cs="Arial"/>
          <w:sz w:val="20"/>
          <w:szCs w:val="20"/>
          <w:u w:val="single"/>
        </w:rPr>
      </w:pPr>
    </w:p>
    <w:p w14:paraId="6B8925F4" w14:textId="77777777" w:rsidR="00F46B13" w:rsidRPr="00970844" w:rsidRDefault="005F0DC6" w:rsidP="00225B58">
      <w:pPr>
        <w:spacing w:line="26" w:lineRule="atLeast"/>
        <w:jc w:val="both"/>
        <w:rPr>
          <w:rFonts w:ascii="Verdana" w:hAnsi="Verdana" w:cs="Arial"/>
          <w:sz w:val="20"/>
          <w:szCs w:val="20"/>
          <w:u w:val="single"/>
        </w:rPr>
      </w:pPr>
      <w:r w:rsidRPr="00970844">
        <w:rPr>
          <w:rFonts w:ascii="Verdana" w:hAnsi="Verdana" w:cs="Arial"/>
          <w:sz w:val="20"/>
          <w:szCs w:val="20"/>
          <w:u w:val="single"/>
        </w:rPr>
        <w:t xml:space="preserve">GENERAL </w:t>
      </w:r>
      <w:r w:rsidR="003617AB" w:rsidRPr="00970844">
        <w:rPr>
          <w:rFonts w:ascii="Verdana" w:hAnsi="Verdana" w:cs="Arial"/>
          <w:sz w:val="20"/>
          <w:szCs w:val="20"/>
          <w:u w:val="single"/>
        </w:rPr>
        <w:t>RULES FOR CALCULATING VOLUME</w:t>
      </w:r>
    </w:p>
    <w:p w14:paraId="0781F2A3" w14:textId="59AC976F" w:rsidR="00F46B13" w:rsidRPr="00970844" w:rsidRDefault="00F46B13" w:rsidP="000E77EB">
      <w:pPr>
        <w:numPr>
          <w:ilvl w:val="0"/>
          <w:numId w:val="17"/>
        </w:numPr>
        <w:spacing w:line="26" w:lineRule="atLeast"/>
        <w:jc w:val="both"/>
        <w:rPr>
          <w:rFonts w:ascii="Verdana" w:hAnsi="Verdana" w:cs="Arial"/>
          <w:sz w:val="20"/>
          <w:szCs w:val="20"/>
        </w:rPr>
      </w:pPr>
      <w:r w:rsidRPr="00970844">
        <w:rPr>
          <w:rFonts w:ascii="Verdana" w:hAnsi="Verdana" w:cs="Arial"/>
          <w:sz w:val="20"/>
          <w:szCs w:val="20"/>
        </w:rPr>
        <w:t>Full credit will be allowed in the year of closing of a transaction in which an installment commission is paid.</w:t>
      </w:r>
      <w:r w:rsidR="000B2827">
        <w:rPr>
          <w:rFonts w:ascii="Verdana" w:hAnsi="Verdana" w:cs="Arial"/>
          <w:sz w:val="20"/>
          <w:szCs w:val="20"/>
        </w:rPr>
        <w:t xml:space="preserve"> </w:t>
      </w:r>
    </w:p>
    <w:p w14:paraId="1F460765" w14:textId="77777777" w:rsidR="00F46B13" w:rsidRPr="00970844" w:rsidRDefault="00F46B13" w:rsidP="000E77EB">
      <w:pPr>
        <w:numPr>
          <w:ilvl w:val="0"/>
          <w:numId w:val="17"/>
        </w:numPr>
        <w:spacing w:line="26" w:lineRule="atLeast"/>
        <w:jc w:val="both"/>
        <w:rPr>
          <w:rFonts w:ascii="Verdana" w:hAnsi="Verdana" w:cs="Arial"/>
          <w:sz w:val="20"/>
          <w:szCs w:val="20"/>
        </w:rPr>
      </w:pPr>
      <w:r w:rsidRPr="00970844">
        <w:rPr>
          <w:rFonts w:ascii="Verdana" w:hAnsi="Verdana" w:cs="Arial"/>
          <w:sz w:val="20"/>
          <w:szCs w:val="20"/>
        </w:rPr>
        <w:t>Any transaction in which the applicant (either individually or as a principal of a partnership, corporation or co-tenancy) owns more than 10% interest in the entity buying, selling, or leasing a property (or owns more than a 10% interest in the property) shall not be used for volume credit.</w:t>
      </w:r>
      <w:r w:rsidR="00B61A9C" w:rsidRPr="00970844">
        <w:rPr>
          <w:rFonts w:ascii="Verdana" w:hAnsi="Verdana" w:cs="Arial"/>
          <w:sz w:val="20"/>
          <w:szCs w:val="20"/>
        </w:rPr>
        <w:t xml:space="preserve"> </w:t>
      </w:r>
      <w:r w:rsidRPr="00970844">
        <w:rPr>
          <w:rFonts w:ascii="Verdana" w:hAnsi="Verdana" w:cs="Arial"/>
          <w:sz w:val="20"/>
          <w:szCs w:val="20"/>
        </w:rPr>
        <w:t>Any transaction in which the applicant (either individually or as a principal of a partnership, corporation, or co-tenancy) owns a 10% interest or less than</w:t>
      </w:r>
      <w:r w:rsidR="00AD5E15" w:rsidRPr="00970844">
        <w:rPr>
          <w:rFonts w:ascii="Verdana" w:hAnsi="Verdana" w:cs="Arial"/>
          <w:sz w:val="20"/>
          <w:szCs w:val="20"/>
        </w:rPr>
        <w:t xml:space="preserve"> a 10% interest in the entity buying, selling, or leasing a property (or owns a 10% interest or less than a 10% interest in the property) may be used as volume credit, provided that the amount of credit claimed shall be reduced by the percentage of ownership.</w:t>
      </w:r>
    </w:p>
    <w:p w14:paraId="5C967FA9" w14:textId="77777777" w:rsidR="00AD5E15" w:rsidRPr="00970844" w:rsidRDefault="00AD5E15" w:rsidP="000E77EB">
      <w:pPr>
        <w:numPr>
          <w:ilvl w:val="0"/>
          <w:numId w:val="17"/>
        </w:numPr>
        <w:spacing w:line="26" w:lineRule="atLeast"/>
        <w:jc w:val="both"/>
        <w:rPr>
          <w:rFonts w:ascii="Verdana" w:hAnsi="Verdana" w:cs="Arial"/>
          <w:sz w:val="20"/>
          <w:szCs w:val="20"/>
        </w:rPr>
      </w:pPr>
      <w:r w:rsidRPr="00970844">
        <w:rPr>
          <w:rFonts w:ascii="Verdana" w:hAnsi="Verdana" w:cs="Arial"/>
          <w:sz w:val="20"/>
          <w:szCs w:val="20"/>
        </w:rPr>
        <w:t>A volume credit shall be given only for an ap</w:t>
      </w:r>
      <w:r w:rsidR="007D1A3C" w:rsidRPr="00970844">
        <w:rPr>
          <w:rFonts w:ascii="Verdana" w:hAnsi="Verdana" w:cs="Arial"/>
          <w:sz w:val="20"/>
          <w:szCs w:val="20"/>
        </w:rPr>
        <w:t xml:space="preserve">plicant acting as a licensed real estate </w:t>
      </w:r>
      <w:r w:rsidR="007C5A3C" w:rsidRPr="00970844">
        <w:rPr>
          <w:rFonts w:ascii="Verdana" w:hAnsi="Verdana" w:cs="Arial"/>
          <w:sz w:val="20"/>
          <w:szCs w:val="20"/>
        </w:rPr>
        <w:t>Broker</w:t>
      </w:r>
      <w:r w:rsidR="007D1A3C" w:rsidRPr="00970844">
        <w:rPr>
          <w:rFonts w:ascii="Verdana" w:hAnsi="Verdana" w:cs="Arial"/>
          <w:sz w:val="20"/>
          <w:szCs w:val="20"/>
        </w:rPr>
        <w:t xml:space="preserve"> in a transaction</w:t>
      </w:r>
      <w:r w:rsidR="0082740D" w:rsidRPr="00970844">
        <w:rPr>
          <w:rFonts w:ascii="Verdana" w:hAnsi="Verdana" w:cs="Arial"/>
          <w:sz w:val="20"/>
          <w:szCs w:val="20"/>
        </w:rPr>
        <w:t xml:space="preserve"> directly representing a buyer, seller, or buyer and seller </w:t>
      </w:r>
      <w:r w:rsidR="007D1A3C" w:rsidRPr="00970844">
        <w:rPr>
          <w:rFonts w:ascii="Verdana" w:hAnsi="Verdana" w:cs="Arial"/>
          <w:sz w:val="20"/>
          <w:szCs w:val="20"/>
        </w:rPr>
        <w:t xml:space="preserve">(as opposed to acting as a managing </w:t>
      </w:r>
      <w:r w:rsidR="007C5A3C" w:rsidRPr="00970844">
        <w:rPr>
          <w:rFonts w:ascii="Verdana" w:hAnsi="Verdana" w:cs="Arial"/>
          <w:sz w:val="20"/>
          <w:szCs w:val="20"/>
        </w:rPr>
        <w:t>Broker</w:t>
      </w:r>
      <w:r w:rsidR="007D1A3C" w:rsidRPr="00970844">
        <w:rPr>
          <w:rFonts w:ascii="Verdana" w:hAnsi="Verdana" w:cs="Arial"/>
          <w:sz w:val="20"/>
          <w:szCs w:val="20"/>
        </w:rPr>
        <w:t>).</w:t>
      </w:r>
    </w:p>
    <w:p w14:paraId="14AC6BA9" w14:textId="77777777" w:rsidR="00AD5E15" w:rsidRPr="00970844" w:rsidRDefault="00346E7C" w:rsidP="000E77EB">
      <w:pPr>
        <w:numPr>
          <w:ilvl w:val="0"/>
          <w:numId w:val="17"/>
        </w:numPr>
        <w:spacing w:line="26" w:lineRule="atLeast"/>
        <w:jc w:val="both"/>
        <w:rPr>
          <w:rFonts w:ascii="Verdana" w:hAnsi="Verdana" w:cs="Arial"/>
          <w:sz w:val="20"/>
          <w:szCs w:val="20"/>
        </w:rPr>
      </w:pPr>
      <w:r w:rsidRPr="00970844">
        <w:rPr>
          <w:rFonts w:ascii="Verdana" w:hAnsi="Verdana" w:cs="Arial"/>
          <w:sz w:val="20"/>
          <w:szCs w:val="20"/>
        </w:rPr>
        <w:t xml:space="preserve">No volume credit shall be allowed for any transaction in which a fee is collected and such fee is not contingent upon the actual closing of the transaction.  </w:t>
      </w:r>
      <w:r w:rsidR="00AD5E15" w:rsidRPr="00970844">
        <w:rPr>
          <w:rFonts w:ascii="Verdana" w:hAnsi="Verdana" w:cs="Arial"/>
          <w:sz w:val="20"/>
          <w:szCs w:val="20"/>
        </w:rPr>
        <w:t>No credit shall be allowed for appraisals</w:t>
      </w:r>
      <w:r w:rsidR="007D1A3C" w:rsidRPr="00970844">
        <w:rPr>
          <w:rFonts w:ascii="Verdana" w:hAnsi="Verdana" w:cs="Arial"/>
          <w:sz w:val="20"/>
          <w:szCs w:val="20"/>
        </w:rPr>
        <w:t>, evaluations, consultations, referral</w:t>
      </w:r>
      <w:r w:rsidR="006215D6" w:rsidRPr="00970844">
        <w:rPr>
          <w:rFonts w:ascii="Verdana" w:hAnsi="Verdana" w:cs="Arial"/>
          <w:sz w:val="20"/>
          <w:szCs w:val="20"/>
        </w:rPr>
        <w:t>s</w:t>
      </w:r>
      <w:r w:rsidR="007D1A3C" w:rsidRPr="00970844">
        <w:rPr>
          <w:rFonts w:ascii="Verdana" w:hAnsi="Verdana" w:cs="Arial"/>
          <w:sz w:val="20"/>
          <w:szCs w:val="20"/>
        </w:rPr>
        <w:t xml:space="preserve"> or finder</w:t>
      </w:r>
      <w:r w:rsidR="00AD5E15" w:rsidRPr="00970844">
        <w:rPr>
          <w:rFonts w:ascii="Verdana" w:hAnsi="Verdana" w:cs="Arial"/>
          <w:sz w:val="20"/>
          <w:szCs w:val="20"/>
        </w:rPr>
        <w:t xml:space="preserve"> fee-based, </w:t>
      </w:r>
      <w:r w:rsidR="003617AB" w:rsidRPr="00970844">
        <w:rPr>
          <w:rFonts w:ascii="Verdana" w:hAnsi="Verdana" w:cs="Arial"/>
          <w:sz w:val="20"/>
          <w:szCs w:val="20"/>
        </w:rPr>
        <w:t xml:space="preserve">or other </w:t>
      </w:r>
      <w:r w:rsidR="00AD5E15" w:rsidRPr="00970844">
        <w:rPr>
          <w:rFonts w:ascii="Verdana" w:hAnsi="Verdana" w:cs="Arial"/>
          <w:sz w:val="20"/>
          <w:szCs w:val="20"/>
        </w:rPr>
        <w:t>non-contingent income.</w:t>
      </w:r>
    </w:p>
    <w:p w14:paraId="35AAF023" w14:textId="79B05026" w:rsidR="00AD5E15" w:rsidRPr="00970844" w:rsidRDefault="00AD5E15" w:rsidP="000E77EB">
      <w:pPr>
        <w:numPr>
          <w:ilvl w:val="0"/>
          <w:numId w:val="17"/>
        </w:numPr>
        <w:spacing w:line="26" w:lineRule="atLeast"/>
        <w:jc w:val="both"/>
        <w:rPr>
          <w:rFonts w:ascii="Verdana" w:hAnsi="Verdana" w:cs="Arial"/>
          <w:sz w:val="20"/>
          <w:szCs w:val="20"/>
        </w:rPr>
      </w:pPr>
      <w:r w:rsidRPr="00970844">
        <w:rPr>
          <w:rFonts w:ascii="Verdana" w:hAnsi="Verdana" w:cs="Arial"/>
          <w:sz w:val="20"/>
          <w:szCs w:val="20"/>
        </w:rPr>
        <w:t xml:space="preserve">Applicant must provide certification from </w:t>
      </w:r>
      <w:r w:rsidR="002E102F" w:rsidRPr="00970844">
        <w:rPr>
          <w:rFonts w:ascii="Verdana" w:hAnsi="Verdana" w:cs="Arial"/>
          <w:sz w:val="20"/>
          <w:szCs w:val="20"/>
        </w:rPr>
        <w:t>his/her</w:t>
      </w:r>
      <w:r w:rsidRPr="00970844">
        <w:rPr>
          <w:rFonts w:ascii="Verdana" w:hAnsi="Verdana" w:cs="Arial"/>
          <w:sz w:val="20"/>
          <w:szCs w:val="20"/>
        </w:rPr>
        <w:t xml:space="preserve"> </w:t>
      </w:r>
      <w:r w:rsidR="002E102F" w:rsidRPr="00970844">
        <w:rPr>
          <w:rFonts w:ascii="Verdana" w:hAnsi="Verdana" w:cs="Arial"/>
          <w:sz w:val="20"/>
          <w:szCs w:val="20"/>
        </w:rPr>
        <w:t>P</w:t>
      </w:r>
      <w:r w:rsidR="007D1A3C" w:rsidRPr="00970844">
        <w:rPr>
          <w:rFonts w:ascii="Verdana" w:hAnsi="Verdana" w:cs="Arial"/>
          <w:sz w:val="20"/>
          <w:szCs w:val="20"/>
        </w:rPr>
        <w:t xml:space="preserve">rincipal </w:t>
      </w:r>
      <w:r w:rsidR="007C5A3C" w:rsidRPr="00970844">
        <w:rPr>
          <w:rFonts w:ascii="Verdana" w:hAnsi="Verdana" w:cs="Arial"/>
          <w:sz w:val="20"/>
          <w:szCs w:val="20"/>
        </w:rPr>
        <w:t>Broker</w:t>
      </w:r>
      <w:r w:rsidR="007D1A3C" w:rsidRPr="00970844">
        <w:rPr>
          <w:rFonts w:ascii="Verdana" w:hAnsi="Verdana" w:cs="Arial"/>
          <w:sz w:val="20"/>
          <w:szCs w:val="20"/>
        </w:rPr>
        <w:t xml:space="preserve"> that 100</w:t>
      </w:r>
      <w:r w:rsidRPr="00970844">
        <w:rPr>
          <w:rFonts w:ascii="Verdana" w:hAnsi="Verdana" w:cs="Arial"/>
          <w:sz w:val="20"/>
          <w:szCs w:val="20"/>
        </w:rPr>
        <w:t xml:space="preserve">% of applicant's annual compensation was earned directly from contingent commissions resulting from applicant's direct involvement in </w:t>
      </w:r>
      <w:r w:rsidR="007C5A3C" w:rsidRPr="00970844">
        <w:rPr>
          <w:rFonts w:ascii="Verdana" w:hAnsi="Verdana" w:cs="Arial"/>
          <w:sz w:val="20"/>
          <w:szCs w:val="20"/>
        </w:rPr>
        <w:t>Broker</w:t>
      </w:r>
      <w:r w:rsidRPr="00970844">
        <w:rPr>
          <w:rFonts w:ascii="Verdana" w:hAnsi="Verdana" w:cs="Arial"/>
          <w:sz w:val="20"/>
          <w:szCs w:val="20"/>
        </w:rPr>
        <w:t xml:space="preserve">age transactions.  </w:t>
      </w:r>
    </w:p>
    <w:p w14:paraId="79CB3BF6" w14:textId="1C0DAC22" w:rsidR="00D34E7C" w:rsidRDefault="00AD5E15" w:rsidP="00D34E7C">
      <w:pPr>
        <w:numPr>
          <w:ilvl w:val="0"/>
          <w:numId w:val="17"/>
        </w:numPr>
        <w:spacing w:line="26" w:lineRule="atLeast"/>
        <w:jc w:val="both"/>
        <w:rPr>
          <w:rFonts w:ascii="Verdana" w:hAnsi="Verdana" w:cs="Arial"/>
          <w:sz w:val="20"/>
          <w:szCs w:val="20"/>
        </w:rPr>
      </w:pPr>
      <w:r w:rsidRPr="00970844">
        <w:rPr>
          <w:rFonts w:ascii="Verdana" w:hAnsi="Verdana" w:cs="Arial"/>
          <w:sz w:val="20"/>
          <w:szCs w:val="20"/>
        </w:rPr>
        <w:t xml:space="preserve">No volume credit shall be allowed for any transaction for which the commission or </w:t>
      </w:r>
      <w:r w:rsidR="007C5A3C" w:rsidRPr="00970844">
        <w:rPr>
          <w:rFonts w:ascii="Verdana" w:hAnsi="Verdana" w:cs="Arial"/>
          <w:sz w:val="20"/>
          <w:szCs w:val="20"/>
        </w:rPr>
        <w:t>Broker</w:t>
      </w:r>
      <w:r w:rsidRPr="00970844">
        <w:rPr>
          <w:rFonts w:ascii="Verdana" w:hAnsi="Verdana" w:cs="Arial"/>
          <w:sz w:val="20"/>
          <w:szCs w:val="20"/>
        </w:rPr>
        <w:t>age fee is not reflected on a closing statement, lease agreement, valid commission agreement or disclosure statement</w:t>
      </w:r>
      <w:r w:rsidR="00373345">
        <w:rPr>
          <w:rFonts w:ascii="Verdana" w:hAnsi="Verdana" w:cs="Arial"/>
          <w:sz w:val="20"/>
          <w:szCs w:val="20"/>
        </w:rPr>
        <w:t xml:space="preserve"> </w:t>
      </w:r>
    </w:p>
    <w:p w14:paraId="04C856FD" w14:textId="0A5D4095" w:rsidR="000F7241" w:rsidRPr="00970844" w:rsidRDefault="000F7241" w:rsidP="00D34E7C">
      <w:pPr>
        <w:numPr>
          <w:ilvl w:val="0"/>
          <w:numId w:val="17"/>
        </w:numPr>
        <w:spacing w:line="26" w:lineRule="atLeast"/>
        <w:jc w:val="both"/>
        <w:rPr>
          <w:rFonts w:ascii="Verdana" w:hAnsi="Verdana" w:cs="Arial"/>
          <w:sz w:val="20"/>
          <w:szCs w:val="20"/>
        </w:rPr>
      </w:pPr>
      <w:r w:rsidRPr="00970844">
        <w:rPr>
          <w:rFonts w:ascii="Verdana" w:hAnsi="Verdana" w:cs="Arial"/>
          <w:sz w:val="20"/>
          <w:szCs w:val="20"/>
        </w:rPr>
        <w:lastRenderedPageBreak/>
        <w:t xml:space="preserve">All transactions must be commercial and not residential. </w:t>
      </w:r>
    </w:p>
    <w:p w14:paraId="14BDDCE3" w14:textId="77F60C51" w:rsidR="00A36313" w:rsidRPr="00970844" w:rsidRDefault="00A36313" w:rsidP="000D5637">
      <w:pPr>
        <w:numPr>
          <w:ilvl w:val="0"/>
          <w:numId w:val="17"/>
        </w:numPr>
        <w:spacing w:line="26" w:lineRule="atLeast"/>
        <w:jc w:val="both"/>
        <w:rPr>
          <w:rFonts w:ascii="Verdana" w:hAnsi="Verdana" w:cs="Arial"/>
          <w:sz w:val="20"/>
          <w:szCs w:val="20"/>
        </w:rPr>
      </w:pPr>
      <w:r w:rsidRPr="00970844">
        <w:rPr>
          <w:rFonts w:ascii="Verdana" w:hAnsi="Verdana" w:cs="Arial"/>
          <w:sz w:val="20"/>
          <w:szCs w:val="20"/>
        </w:rPr>
        <w:t>Credit for referral fees paid shall be deducted from the volume credit of the applicant</w:t>
      </w:r>
      <w:r w:rsidR="00373345">
        <w:rPr>
          <w:rFonts w:ascii="Verdana" w:hAnsi="Verdana" w:cs="Arial"/>
          <w:sz w:val="20"/>
          <w:szCs w:val="20"/>
        </w:rPr>
        <w:t xml:space="preserve"> </w:t>
      </w:r>
    </w:p>
    <w:p w14:paraId="52CFB40D" w14:textId="77777777" w:rsidR="00A36313" w:rsidRPr="00970844" w:rsidRDefault="00A36313" w:rsidP="000E77EB">
      <w:pPr>
        <w:numPr>
          <w:ilvl w:val="0"/>
          <w:numId w:val="17"/>
        </w:numPr>
        <w:spacing w:line="26" w:lineRule="atLeast"/>
        <w:jc w:val="both"/>
        <w:rPr>
          <w:rFonts w:ascii="Verdana" w:hAnsi="Verdana" w:cs="Arial"/>
          <w:sz w:val="20"/>
          <w:szCs w:val="20"/>
        </w:rPr>
      </w:pPr>
      <w:r w:rsidRPr="00970844">
        <w:rPr>
          <w:rFonts w:ascii="Verdana" w:hAnsi="Verdana" w:cs="Arial"/>
          <w:sz w:val="20"/>
          <w:szCs w:val="20"/>
        </w:rPr>
        <w:t>In the event o</w:t>
      </w:r>
      <w:r w:rsidR="000D5637" w:rsidRPr="00970844">
        <w:rPr>
          <w:rFonts w:ascii="Verdana" w:hAnsi="Verdana" w:cs="Arial"/>
          <w:sz w:val="20"/>
          <w:szCs w:val="20"/>
        </w:rPr>
        <w:t>f</w:t>
      </w:r>
      <w:r w:rsidRPr="00970844">
        <w:rPr>
          <w:rFonts w:ascii="Verdana" w:hAnsi="Verdana" w:cs="Arial"/>
          <w:sz w:val="20"/>
          <w:szCs w:val="20"/>
        </w:rPr>
        <w:t xml:space="preserve"> an exchange</w:t>
      </w:r>
      <w:r w:rsidR="000D5637" w:rsidRPr="00970844">
        <w:rPr>
          <w:rFonts w:ascii="Verdana" w:hAnsi="Verdana" w:cs="Arial"/>
          <w:sz w:val="20"/>
          <w:szCs w:val="20"/>
        </w:rPr>
        <w:t>, the</w:t>
      </w:r>
      <w:r w:rsidR="00EF74C4" w:rsidRPr="00970844">
        <w:rPr>
          <w:rFonts w:ascii="Verdana" w:hAnsi="Verdana" w:cs="Arial"/>
          <w:sz w:val="20"/>
          <w:szCs w:val="20"/>
        </w:rPr>
        <w:t xml:space="preserve"> value used to determine the commission shall be the value used to calculate volume credit.</w:t>
      </w:r>
    </w:p>
    <w:p w14:paraId="49D72097" w14:textId="77777777" w:rsidR="00F15EF4" w:rsidRPr="00970844" w:rsidRDefault="00F15EF4" w:rsidP="00225B58">
      <w:pPr>
        <w:spacing w:line="26" w:lineRule="atLeast"/>
        <w:jc w:val="both"/>
        <w:rPr>
          <w:rFonts w:ascii="Verdana" w:hAnsi="Verdana" w:cs="Arial"/>
          <w:sz w:val="20"/>
          <w:szCs w:val="20"/>
          <w:u w:val="single"/>
        </w:rPr>
      </w:pPr>
    </w:p>
    <w:p w14:paraId="20719BE2" w14:textId="77777777" w:rsidR="008C492E" w:rsidRPr="00970844" w:rsidRDefault="008C492E" w:rsidP="008C492E">
      <w:pPr>
        <w:spacing w:line="26" w:lineRule="atLeast"/>
        <w:jc w:val="both"/>
        <w:rPr>
          <w:rFonts w:ascii="Verdana" w:hAnsi="Verdana" w:cs="Arial"/>
          <w:sz w:val="20"/>
          <w:szCs w:val="20"/>
          <w:u w:val="single"/>
        </w:rPr>
      </w:pPr>
      <w:r w:rsidRPr="00970844">
        <w:rPr>
          <w:rFonts w:ascii="Verdana" w:hAnsi="Verdana" w:cs="Arial"/>
          <w:sz w:val="20"/>
          <w:szCs w:val="20"/>
          <w:u w:val="single"/>
        </w:rPr>
        <w:t>RULES FOR CALCULATING VOLUME CREDIT FOR LEASES</w:t>
      </w:r>
    </w:p>
    <w:p w14:paraId="4175F662" w14:textId="77777777" w:rsidR="008C492E" w:rsidRPr="00B43E0B" w:rsidRDefault="008C492E" w:rsidP="00E61E32">
      <w:pPr>
        <w:numPr>
          <w:ilvl w:val="0"/>
          <w:numId w:val="7"/>
        </w:numPr>
        <w:tabs>
          <w:tab w:val="clear" w:pos="1440"/>
          <w:tab w:val="num" w:pos="720"/>
        </w:tabs>
        <w:spacing w:before="120" w:after="120" w:line="26" w:lineRule="atLeast"/>
        <w:ind w:left="720"/>
        <w:jc w:val="both"/>
        <w:rPr>
          <w:rFonts w:ascii="Verdana" w:hAnsi="Verdana" w:cs="Arial"/>
          <w:color w:val="FF0000"/>
          <w:sz w:val="20"/>
          <w:szCs w:val="20"/>
        </w:rPr>
      </w:pPr>
      <w:r w:rsidRPr="00970844">
        <w:rPr>
          <w:rFonts w:ascii="Verdana" w:hAnsi="Verdana" w:cs="Arial"/>
          <w:sz w:val="20"/>
          <w:szCs w:val="20"/>
        </w:rPr>
        <w:t xml:space="preserve">In a lease transaction the Broker or Brokers representing each party to the transaction (Landlord or Tenant) may each claim credit equal to the percentage of the total commission paid to each party or parties.  Credit shall be allowed for expansions and renewals except, however, </w:t>
      </w:r>
      <w:r w:rsidRPr="00E85BAF">
        <w:rPr>
          <w:rFonts w:ascii="Verdana" w:hAnsi="Verdana" w:cs="Arial"/>
          <w:sz w:val="20"/>
          <w:szCs w:val="20"/>
        </w:rPr>
        <w:t>that credit shall b</w:t>
      </w:r>
      <w:r w:rsidRPr="00085601">
        <w:rPr>
          <w:rFonts w:ascii="Verdana" w:hAnsi="Verdana" w:cs="Arial"/>
          <w:sz w:val="20"/>
          <w:szCs w:val="20"/>
        </w:rPr>
        <w:t>e allowed only for expansions and renewals</w:t>
      </w:r>
      <w:r w:rsidRPr="00B43E0B">
        <w:rPr>
          <w:rFonts w:ascii="Verdana" w:hAnsi="Verdana" w:cs="Arial"/>
          <w:sz w:val="20"/>
          <w:szCs w:val="20"/>
        </w:rPr>
        <w:t xml:space="preserve"> in which the commencement date of that specific renewal or expansion took place in the calendar year in which this award is being calculated</w:t>
      </w:r>
      <w:r>
        <w:rPr>
          <w:rFonts w:ascii="Verdana" w:hAnsi="Verdana" w:cs="Arial"/>
          <w:sz w:val="20"/>
          <w:szCs w:val="20"/>
        </w:rPr>
        <w:t xml:space="preserve">.  </w:t>
      </w:r>
      <w:r w:rsidRPr="00EF78BD">
        <w:rPr>
          <w:rFonts w:ascii="Verdana" w:hAnsi="Verdana" w:cs="Arial"/>
          <w:color w:val="000000" w:themeColor="text1"/>
          <w:sz w:val="20"/>
          <w:szCs w:val="20"/>
        </w:rPr>
        <w:t xml:space="preserve">If a renewal or expansion transaction is signed in one year but doesn’t commence until the following year, the broker can claim credit in the following year (the year in which the renewal or expansion commenced.   </w:t>
      </w:r>
    </w:p>
    <w:p w14:paraId="6579D9CD" w14:textId="77777777" w:rsidR="008C492E" w:rsidRPr="00EF78BD" w:rsidRDefault="008C492E" w:rsidP="008C492E">
      <w:pPr>
        <w:spacing w:line="26" w:lineRule="atLeast"/>
        <w:ind w:left="720"/>
        <w:rPr>
          <w:rFonts w:ascii="Verdana" w:hAnsi="Verdana" w:cs="Arial"/>
          <w:i/>
          <w:color w:val="FF0000"/>
          <w:sz w:val="20"/>
          <w:szCs w:val="20"/>
        </w:rPr>
      </w:pPr>
      <w:r w:rsidRPr="00EF78BD">
        <w:rPr>
          <w:rFonts w:ascii="Verdana" w:hAnsi="Verdana" w:cs="Arial"/>
          <w:i/>
          <w:color w:val="000000"/>
          <w:sz w:val="20"/>
          <w:szCs w:val="20"/>
        </w:rPr>
        <w:t>Example: Broker A and Broker B are both representing the Tenant.  The total commission is to be 4% which is to be divided 2% to Broker C (Landlord’s only Broker) with the remaining 2% to be divided 50/50 between Broker A and Broker B.  Broker A can claim a deal percentage of 25% (directly in relation to the percentage of the fee) of the total transaction amount and Broker B can claim a deal percentage of 25% (directly in relation to the percentage of the fee) of the total transaction amount. Broker C can claim 50% (directly in relation to the percentage of the fee) of the total transaction amount. One Broker can only claim 100% credit if he/she was the only Broker involved on both sides of the transaction</w:t>
      </w:r>
      <w:r w:rsidRPr="00EF78BD">
        <w:rPr>
          <w:rFonts w:ascii="Verdana" w:hAnsi="Verdana" w:cs="Arial"/>
          <w:i/>
          <w:color w:val="FF0000"/>
          <w:sz w:val="20"/>
          <w:szCs w:val="20"/>
        </w:rPr>
        <w:t xml:space="preserve">.   </w:t>
      </w:r>
    </w:p>
    <w:p w14:paraId="0EA58343" w14:textId="77777777" w:rsidR="008C492E" w:rsidRPr="00B43E0B" w:rsidRDefault="008C492E" w:rsidP="008C492E">
      <w:pPr>
        <w:spacing w:line="26" w:lineRule="atLeast"/>
        <w:ind w:left="720"/>
        <w:rPr>
          <w:rFonts w:ascii="Verdana" w:hAnsi="Verdana" w:cs="Arial"/>
          <w:i/>
          <w:color w:val="FF0000"/>
          <w:sz w:val="16"/>
          <w:szCs w:val="16"/>
        </w:rPr>
      </w:pPr>
    </w:p>
    <w:p w14:paraId="7EA9697E" w14:textId="77777777" w:rsidR="008C492E" w:rsidRDefault="008C492E" w:rsidP="008C492E">
      <w:pPr>
        <w:spacing w:line="26" w:lineRule="atLeast"/>
        <w:ind w:left="720"/>
        <w:rPr>
          <w:rFonts w:ascii="Verdana" w:hAnsi="Verdana" w:cs="Arial"/>
          <w:i/>
          <w:color w:val="000000"/>
          <w:sz w:val="16"/>
          <w:szCs w:val="16"/>
        </w:rPr>
      </w:pPr>
    </w:p>
    <w:p w14:paraId="444103E7" w14:textId="77777777" w:rsidR="008C492E" w:rsidRDefault="008C492E" w:rsidP="008C492E">
      <w:pPr>
        <w:spacing w:line="26" w:lineRule="atLeast"/>
        <w:ind w:left="720"/>
        <w:rPr>
          <w:rFonts w:ascii="Verdana" w:hAnsi="Verdana" w:cs="Arial"/>
          <w:i/>
          <w:color w:val="000000"/>
          <w:sz w:val="16"/>
          <w:szCs w:val="16"/>
        </w:rPr>
      </w:pPr>
    </w:p>
    <w:p w14:paraId="0D3F9BF3" w14:textId="77777777" w:rsidR="008C492E" w:rsidRPr="00970844" w:rsidRDefault="008C492E" w:rsidP="008C492E">
      <w:pPr>
        <w:numPr>
          <w:ilvl w:val="0"/>
          <w:numId w:val="7"/>
        </w:numPr>
        <w:tabs>
          <w:tab w:val="clear" w:pos="1440"/>
          <w:tab w:val="num" w:pos="720"/>
        </w:tabs>
        <w:spacing w:line="26" w:lineRule="atLeast"/>
        <w:ind w:left="720"/>
        <w:jc w:val="both"/>
        <w:rPr>
          <w:rFonts w:ascii="Verdana" w:hAnsi="Verdana" w:cs="Arial"/>
          <w:sz w:val="20"/>
          <w:szCs w:val="20"/>
        </w:rPr>
      </w:pPr>
      <w:r w:rsidRPr="00970844">
        <w:rPr>
          <w:rFonts w:ascii="Verdana" w:hAnsi="Verdana" w:cs="Arial"/>
          <w:sz w:val="20"/>
          <w:szCs w:val="20"/>
        </w:rPr>
        <w:t>If more than one real estate company participates in any one lease on behalf of the same party (two firms represent the Tenant or have a joint listing), the credit for each company will be in direct proportion to the division of the commission payable to the firms representing the same party to the lease.</w:t>
      </w:r>
      <w:r>
        <w:rPr>
          <w:rFonts w:ascii="Verdana" w:hAnsi="Verdana" w:cs="Arial"/>
          <w:sz w:val="20"/>
          <w:szCs w:val="20"/>
        </w:rPr>
        <w:t xml:space="preserve"> </w:t>
      </w:r>
    </w:p>
    <w:p w14:paraId="5C4E6363" w14:textId="77777777" w:rsidR="008C492E" w:rsidRPr="00970844" w:rsidRDefault="008C492E" w:rsidP="008C492E">
      <w:pPr>
        <w:numPr>
          <w:ilvl w:val="0"/>
          <w:numId w:val="7"/>
        </w:numPr>
        <w:tabs>
          <w:tab w:val="clear" w:pos="1440"/>
          <w:tab w:val="num" w:pos="720"/>
        </w:tabs>
        <w:spacing w:line="26" w:lineRule="atLeast"/>
        <w:ind w:left="720"/>
        <w:jc w:val="both"/>
        <w:rPr>
          <w:rFonts w:ascii="Verdana" w:hAnsi="Verdana" w:cs="Arial"/>
          <w:sz w:val="20"/>
          <w:szCs w:val="20"/>
        </w:rPr>
      </w:pPr>
      <w:r w:rsidRPr="00970844">
        <w:rPr>
          <w:rFonts w:ascii="Verdana" w:hAnsi="Verdana" w:cs="Arial"/>
          <w:sz w:val="20"/>
          <w:szCs w:val="20"/>
        </w:rPr>
        <w:t>If a lease contains an option to purchase, the amount of the Gross Aggregate Rental Amount used for volume credit shall be subject to the following conditions:</w:t>
      </w:r>
    </w:p>
    <w:p w14:paraId="4647A9F3" w14:textId="77777777" w:rsidR="008C492E" w:rsidRPr="00B43E0B" w:rsidRDefault="008C492E" w:rsidP="008C492E">
      <w:pPr>
        <w:numPr>
          <w:ilvl w:val="0"/>
          <w:numId w:val="36"/>
        </w:numPr>
        <w:spacing w:line="26" w:lineRule="atLeast"/>
        <w:jc w:val="both"/>
        <w:rPr>
          <w:rFonts w:ascii="Verdana" w:hAnsi="Verdana" w:cs="Arial"/>
          <w:color w:val="FF0000"/>
          <w:sz w:val="20"/>
          <w:szCs w:val="20"/>
        </w:rPr>
      </w:pPr>
      <w:r w:rsidRPr="00970844">
        <w:rPr>
          <w:rFonts w:ascii="Verdana" w:hAnsi="Verdana" w:cs="Arial"/>
          <w:sz w:val="20"/>
          <w:szCs w:val="20"/>
        </w:rPr>
        <w:t>If the option to purchase is exercised during the term of the lease, then additional credit may be claimed in the year closing if the purchase price is greater than the credit previously claime</w:t>
      </w:r>
      <w:r w:rsidRPr="00EF78BD">
        <w:rPr>
          <w:rFonts w:ascii="Verdana" w:hAnsi="Verdana" w:cs="Arial"/>
          <w:color w:val="000000" w:themeColor="text1"/>
          <w:sz w:val="20"/>
          <w:szCs w:val="20"/>
        </w:rPr>
        <w:t xml:space="preserve">d.  Such additional credit shall be limited to the difference, if any, between the purchase price and the total consideration remaining on that lease term.   </w:t>
      </w:r>
    </w:p>
    <w:p w14:paraId="464FB913" w14:textId="77777777" w:rsidR="008C492E" w:rsidRPr="00970844" w:rsidRDefault="008C492E" w:rsidP="008C492E">
      <w:pPr>
        <w:numPr>
          <w:ilvl w:val="0"/>
          <w:numId w:val="36"/>
        </w:numPr>
        <w:spacing w:line="26" w:lineRule="atLeast"/>
        <w:jc w:val="both"/>
        <w:rPr>
          <w:rFonts w:ascii="Verdana" w:hAnsi="Verdana" w:cs="Arial"/>
          <w:sz w:val="20"/>
          <w:szCs w:val="20"/>
        </w:rPr>
      </w:pPr>
      <w:r w:rsidRPr="00970844">
        <w:rPr>
          <w:rFonts w:ascii="Verdana" w:hAnsi="Verdana" w:cs="Arial"/>
          <w:sz w:val="20"/>
          <w:szCs w:val="20"/>
        </w:rPr>
        <w:t>If an option to purchase is exercised after the expiration of the lease term, then the amount of the purchase price may be claimed as full credit in the year of closing.</w:t>
      </w:r>
    </w:p>
    <w:p w14:paraId="7B7BFA05" w14:textId="77777777" w:rsidR="008C492E" w:rsidRPr="00970844" w:rsidRDefault="008C492E" w:rsidP="008C492E">
      <w:pPr>
        <w:numPr>
          <w:ilvl w:val="0"/>
          <w:numId w:val="36"/>
        </w:numPr>
        <w:spacing w:line="26" w:lineRule="atLeast"/>
        <w:jc w:val="both"/>
        <w:rPr>
          <w:rFonts w:ascii="Verdana" w:hAnsi="Verdana" w:cs="Arial"/>
          <w:sz w:val="20"/>
          <w:szCs w:val="20"/>
        </w:rPr>
      </w:pPr>
      <w:r w:rsidRPr="00970844">
        <w:rPr>
          <w:rFonts w:ascii="Verdana" w:hAnsi="Verdana" w:cs="Arial"/>
          <w:sz w:val="20"/>
          <w:szCs w:val="20"/>
        </w:rPr>
        <w:t xml:space="preserve">If a lease provides that either the landlord or the tenant, or both, may terminate the lease prior to the stated expiration date, the credit allowed shall </w:t>
      </w:r>
      <w:r w:rsidRPr="00970844">
        <w:rPr>
          <w:rFonts w:ascii="Verdana" w:hAnsi="Verdana" w:cs="Arial"/>
          <w:sz w:val="20"/>
          <w:szCs w:val="20"/>
        </w:rPr>
        <w:lastRenderedPageBreak/>
        <w:t>be limited to the first date either (or both) parties have the right to terminate.  If, however, the termination does not take effect, the applicant may use the remaining firm term of the lease for credit in the year such right to terminate is not exercised.  If a lease contains more than one option to terminate, each such period shall be treated in this same manner</w:t>
      </w:r>
      <w:r>
        <w:rPr>
          <w:rFonts w:ascii="Verdana" w:hAnsi="Verdana" w:cs="Arial"/>
          <w:sz w:val="20"/>
          <w:szCs w:val="20"/>
        </w:rPr>
        <w:t xml:space="preserve">. </w:t>
      </w:r>
    </w:p>
    <w:p w14:paraId="5E339623" w14:textId="77777777" w:rsidR="008C492E" w:rsidRPr="00970844" w:rsidRDefault="008C492E" w:rsidP="008C492E">
      <w:pPr>
        <w:numPr>
          <w:ilvl w:val="0"/>
          <w:numId w:val="7"/>
        </w:numPr>
        <w:tabs>
          <w:tab w:val="clear" w:pos="1440"/>
          <w:tab w:val="num" w:pos="720"/>
        </w:tabs>
        <w:spacing w:line="26" w:lineRule="atLeast"/>
        <w:ind w:left="720"/>
        <w:jc w:val="both"/>
        <w:rPr>
          <w:rFonts w:ascii="Verdana" w:hAnsi="Verdana" w:cs="Arial"/>
          <w:sz w:val="20"/>
          <w:szCs w:val="20"/>
        </w:rPr>
      </w:pPr>
      <w:r w:rsidRPr="00970844">
        <w:rPr>
          <w:rFonts w:ascii="Verdana" w:hAnsi="Verdana" w:cs="Arial"/>
          <w:sz w:val="20"/>
          <w:szCs w:val="20"/>
        </w:rPr>
        <w:t>In each lease transaction, the volume will be available to the Broker or Brokers repre</w:t>
      </w:r>
      <w:r>
        <w:rPr>
          <w:rFonts w:ascii="Verdana" w:hAnsi="Verdana" w:cs="Arial"/>
          <w:sz w:val="20"/>
          <w:szCs w:val="20"/>
        </w:rPr>
        <w:t>senting each party,</w:t>
      </w:r>
      <w:r w:rsidRPr="00970844">
        <w:rPr>
          <w:rFonts w:ascii="Verdana" w:hAnsi="Verdana" w:cs="Arial"/>
          <w:sz w:val="20"/>
          <w:szCs w:val="20"/>
        </w:rPr>
        <w:t xml:space="preserve"> (Landlord or Tenant) to the lease transaction.</w:t>
      </w:r>
      <w:r>
        <w:rPr>
          <w:rFonts w:ascii="Verdana" w:hAnsi="Verdana" w:cs="Arial"/>
          <w:sz w:val="20"/>
          <w:szCs w:val="20"/>
        </w:rPr>
        <w:t xml:space="preserve">  </w:t>
      </w:r>
    </w:p>
    <w:p w14:paraId="7C13B486" w14:textId="77777777" w:rsidR="008C492E" w:rsidRPr="00970844" w:rsidRDefault="008C492E" w:rsidP="008C492E">
      <w:pPr>
        <w:numPr>
          <w:ilvl w:val="0"/>
          <w:numId w:val="7"/>
        </w:numPr>
        <w:tabs>
          <w:tab w:val="clear" w:pos="1440"/>
          <w:tab w:val="num" w:pos="720"/>
        </w:tabs>
        <w:spacing w:line="26" w:lineRule="atLeast"/>
        <w:ind w:left="720"/>
        <w:jc w:val="both"/>
        <w:rPr>
          <w:rFonts w:ascii="Verdana" w:hAnsi="Verdana" w:cs="Arial"/>
          <w:sz w:val="20"/>
          <w:szCs w:val="20"/>
        </w:rPr>
      </w:pPr>
      <w:r w:rsidRPr="00970844">
        <w:rPr>
          <w:rFonts w:ascii="Verdana" w:hAnsi="Verdana" w:cs="Arial"/>
          <w:sz w:val="20"/>
          <w:szCs w:val="20"/>
        </w:rPr>
        <w:t>If more than one real estate firm represents the same party in a lease transaction, the credit allocated to their side of the transaction should be divided in proportion to the share of the total commissions paid to the agents representing that side of the transaction and as documented in the lease, or commission agreement, or disclosure statement.</w:t>
      </w:r>
    </w:p>
    <w:p w14:paraId="1B016388" w14:textId="77777777" w:rsidR="008C492E" w:rsidRPr="00970844" w:rsidRDefault="008C492E" w:rsidP="008C492E">
      <w:pPr>
        <w:spacing w:line="26" w:lineRule="atLeast"/>
        <w:jc w:val="both"/>
        <w:rPr>
          <w:rFonts w:ascii="Verdana" w:hAnsi="Verdana" w:cs="Arial"/>
          <w:sz w:val="20"/>
          <w:szCs w:val="20"/>
        </w:rPr>
      </w:pPr>
    </w:p>
    <w:p w14:paraId="1F540CC9" w14:textId="77777777" w:rsidR="008C492E" w:rsidRPr="00970844" w:rsidRDefault="008C492E" w:rsidP="008C492E">
      <w:pPr>
        <w:spacing w:line="26" w:lineRule="atLeast"/>
        <w:jc w:val="both"/>
        <w:rPr>
          <w:rFonts w:ascii="Verdana" w:hAnsi="Verdana" w:cs="Arial"/>
          <w:sz w:val="20"/>
          <w:szCs w:val="20"/>
          <w:u w:val="single"/>
        </w:rPr>
      </w:pPr>
      <w:r w:rsidRPr="00970844">
        <w:rPr>
          <w:rFonts w:ascii="Verdana" w:hAnsi="Verdana" w:cs="Arial"/>
          <w:sz w:val="20"/>
          <w:szCs w:val="20"/>
          <w:u w:val="single"/>
        </w:rPr>
        <w:t>RULES FOR CALCULATING VOLUME FOR SALES</w:t>
      </w:r>
    </w:p>
    <w:p w14:paraId="767B2D38" w14:textId="77777777" w:rsidR="008C492E" w:rsidRPr="00B43E0B" w:rsidRDefault="008C492E" w:rsidP="008C492E">
      <w:pPr>
        <w:numPr>
          <w:ilvl w:val="0"/>
          <w:numId w:val="21"/>
        </w:numPr>
        <w:spacing w:line="26" w:lineRule="atLeast"/>
        <w:jc w:val="both"/>
        <w:rPr>
          <w:rFonts w:ascii="Verdana" w:hAnsi="Verdana" w:cs="Arial"/>
          <w:color w:val="FF0000"/>
          <w:sz w:val="20"/>
          <w:szCs w:val="20"/>
        </w:rPr>
      </w:pPr>
      <w:r w:rsidRPr="008C492E">
        <w:rPr>
          <w:rFonts w:ascii="Verdana" w:hAnsi="Verdana" w:cs="Arial"/>
          <w:color w:val="000000" w:themeColor="text1"/>
          <w:sz w:val="20"/>
          <w:szCs w:val="20"/>
        </w:rPr>
        <w:t xml:space="preserve">A sale transaction can only be counted for Industrial, Office, or Retail consideration if the property will be owner-occupied.  If not, a sale shall be considered an Investment Sale and </w:t>
      </w:r>
      <w:r w:rsidRPr="00EF78BD">
        <w:rPr>
          <w:rFonts w:ascii="Verdana" w:hAnsi="Verdana" w:cs="Arial"/>
          <w:color w:val="000000" w:themeColor="text1"/>
          <w:sz w:val="20"/>
          <w:szCs w:val="20"/>
        </w:rPr>
        <w:t xml:space="preserve">may count toward an award for “Investment Broker”.  Conversely, for “Investment Broker” of the year award, those investment brokers may not claim credit for any lease transactions as part of that application.   </w:t>
      </w:r>
    </w:p>
    <w:p w14:paraId="6E82B201" w14:textId="77777777" w:rsidR="008C492E" w:rsidRPr="00970844" w:rsidRDefault="008C492E" w:rsidP="008C492E">
      <w:pPr>
        <w:numPr>
          <w:ilvl w:val="0"/>
          <w:numId w:val="21"/>
        </w:numPr>
        <w:spacing w:line="26" w:lineRule="atLeast"/>
        <w:jc w:val="both"/>
        <w:rPr>
          <w:rFonts w:ascii="Verdana" w:hAnsi="Verdana" w:cs="Arial"/>
          <w:sz w:val="20"/>
          <w:szCs w:val="20"/>
        </w:rPr>
      </w:pPr>
      <w:r w:rsidRPr="00970844">
        <w:rPr>
          <w:rFonts w:ascii="Verdana" w:hAnsi="Verdana" w:cs="Arial"/>
          <w:sz w:val="20"/>
          <w:szCs w:val="20"/>
        </w:rPr>
        <w:t>In a sales transaction the Broker or Brokers representing each party to the transaction may each claim credit equal to the percentage of the sales price that relates directly to his/her portion of the total commissions paid.</w:t>
      </w:r>
    </w:p>
    <w:p w14:paraId="26F3C986" w14:textId="77777777" w:rsidR="008C492E" w:rsidRPr="00EF78BD" w:rsidRDefault="008C492E" w:rsidP="008C492E">
      <w:pPr>
        <w:spacing w:line="26" w:lineRule="atLeast"/>
        <w:ind w:left="720"/>
        <w:rPr>
          <w:rFonts w:ascii="Verdana" w:hAnsi="Verdana" w:cs="Arial"/>
          <w:i/>
          <w:color w:val="000000"/>
          <w:sz w:val="20"/>
          <w:szCs w:val="20"/>
        </w:rPr>
      </w:pPr>
      <w:r w:rsidRPr="00EF78BD">
        <w:rPr>
          <w:rFonts w:ascii="Verdana" w:hAnsi="Verdana" w:cs="Arial"/>
          <w:i/>
          <w:color w:val="000000"/>
          <w:sz w:val="20"/>
          <w:szCs w:val="20"/>
        </w:rPr>
        <w:t>Example: Broker A and Broker B are both representing the Buyer in the purchase of a building worth $1M.  The total commission is to be 4% which is to be divided 2% to Broker C (Seller’s Broker) with the remaining 2% to be divided 50/50 between Broker A and Broker B.  Broker A can claim credit for 25% (directly in relation to the percentage of the fee) of the total transaction amount (or, in this case, $250,000) and Broker B can claim credit for 25% (directly in relation to the percentage of the fee) of the total transaction amount (or, in this case, $250,000). Broker C can claim 50% (directly in relation to the percentage of the fee) of the total transaction amount (or, in this case, $500,000).</w:t>
      </w:r>
    </w:p>
    <w:p w14:paraId="7186E894" w14:textId="77777777" w:rsidR="008C492E" w:rsidRDefault="008C492E" w:rsidP="008C492E">
      <w:pPr>
        <w:spacing w:line="26" w:lineRule="atLeast"/>
        <w:ind w:left="720"/>
        <w:rPr>
          <w:rFonts w:ascii="Verdana" w:hAnsi="Verdana" w:cs="Arial"/>
          <w:i/>
          <w:color w:val="000000"/>
          <w:sz w:val="16"/>
          <w:szCs w:val="16"/>
        </w:rPr>
      </w:pPr>
    </w:p>
    <w:p w14:paraId="7EB16271" w14:textId="5F9559DE" w:rsidR="00EE45BF" w:rsidRPr="00A76FF1" w:rsidRDefault="008C492E" w:rsidP="008C492E">
      <w:pPr>
        <w:numPr>
          <w:ilvl w:val="0"/>
          <w:numId w:val="21"/>
        </w:numPr>
        <w:spacing w:line="26" w:lineRule="atLeast"/>
        <w:jc w:val="both"/>
        <w:rPr>
          <w:rFonts w:ascii="Verdana" w:hAnsi="Verdana" w:cs="Arial"/>
          <w:sz w:val="20"/>
          <w:szCs w:val="20"/>
        </w:rPr>
        <w:sectPr w:rsidR="00EE45BF" w:rsidRPr="00A76FF1" w:rsidSect="0049214B">
          <w:headerReference w:type="even" r:id="rId8"/>
          <w:headerReference w:type="default" r:id="rId9"/>
          <w:footerReference w:type="even" r:id="rId10"/>
          <w:footerReference w:type="default" r:id="rId11"/>
          <w:headerReference w:type="first" r:id="rId12"/>
          <w:footerReference w:type="first" r:id="rId13"/>
          <w:pgSz w:w="12240" w:h="15840" w:code="1"/>
          <w:pgMar w:top="1080" w:right="1080" w:bottom="1080" w:left="1080" w:header="432" w:footer="0" w:gutter="0"/>
          <w:paperSrc w:first="257"/>
          <w:cols w:space="720"/>
          <w:docGrid w:linePitch="360"/>
        </w:sectPr>
      </w:pPr>
      <w:r w:rsidRPr="00970844">
        <w:rPr>
          <w:rFonts w:ascii="Verdana" w:hAnsi="Verdana" w:cs="Arial"/>
          <w:sz w:val="20"/>
          <w:szCs w:val="20"/>
        </w:rPr>
        <w:t>In the event of a sale-leaseback transaction in which two interdependent transactions occur simultaneously, whereby an owner sells a property and the same property or one of its related entities becomes a tenant of the purchaser, then the applicant may only claim credit for the sale transaction and may not claim credit for the lease.  In specific cases in which the applicant can identify with specific documentation that two separate transactions took place resulting in two separate contingent commissions payable to the applicant, then the Awards Committee shall, at its sole discretion, determine whether the applicant is entitled to receive credit for both transactions</w:t>
      </w:r>
      <w:r w:rsidRPr="00B43E0B">
        <w:rPr>
          <w:rFonts w:ascii="Verdana" w:hAnsi="Verdana" w:cs="Arial"/>
          <w:color w:val="FF0000"/>
          <w:sz w:val="20"/>
          <w:szCs w:val="20"/>
        </w:rPr>
        <w:t xml:space="preserve">.  </w:t>
      </w:r>
    </w:p>
    <w:p w14:paraId="761A7AA4" w14:textId="77777777" w:rsidR="003120F3" w:rsidRDefault="003120F3" w:rsidP="0026596C">
      <w:pPr>
        <w:jc w:val="center"/>
        <w:rPr>
          <w:rFonts w:ascii="Verdana" w:hAnsi="Verdana" w:cs="Arial"/>
          <w:b/>
        </w:rPr>
      </w:pPr>
    </w:p>
    <w:p w14:paraId="70DFCD80" w14:textId="77777777" w:rsidR="00DA24A1" w:rsidRPr="00970844" w:rsidRDefault="0026596C" w:rsidP="0026596C">
      <w:pPr>
        <w:jc w:val="center"/>
        <w:rPr>
          <w:rFonts w:ascii="Verdana" w:hAnsi="Verdana" w:cs="Arial"/>
          <w:b/>
        </w:rPr>
      </w:pPr>
      <w:r w:rsidRPr="00970844">
        <w:rPr>
          <w:rFonts w:ascii="Verdana" w:hAnsi="Verdana" w:cs="Arial"/>
          <w:b/>
        </w:rPr>
        <w:t>APPLICATION</w:t>
      </w:r>
      <w:r w:rsidR="009C6227" w:rsidRPr="00970844">
        <w:rPr>
          <w:rFonts w:ascii="Verdana" w:hAnsi="Verdana" w:cs="Arial"/>
          <w:b/>
        </w:rPr>
        <w:t xml:space="preserve"> FOR BROKER OF THE YEAR AWARDS</w:t>
      </w:r>
    </w:p>
    <w:p w14:paraId="54DBA54E" w14:textId="77777777" w:rsidR="0026596C" w:rsidRPr="00970844" w:rsidRDefault="0026596C" w:rsidP="0026596C">
      <w:pPr>
        <w:rPr>
          <w:rFonts w:ascii="Verdana" w:hAnsi="Verdana"/>
        </w:rPr>
      </w:pPr>
    </w:p>
    <w:p w14:paraId="09617A48" w14:textId="77777777" w:rsidR="003821DE" w:rsidRPr="00A76FF1" w:rsidRDefault="003821DE" w:rsidP="009A556C">
      <w:pPr>
        <w:spacing w:line="360" w:lineRule="auto"/>
        <w:jc w:val="center"/>
        <w:rPr>
          <w:rFonts w:ascii="Verdana" w:hAnsi="Verdana" w:cs="Arial"/>
          <w:sz w:val="20"/>
          <w:szCs w:val="20"/>
        </w:rPr>
      </w:pPr>
      <w:bookmarkStart w:id="1" w:name="Dropdown1"/>
      <w:r w:rsidRPr="003821DE">
        <w:rPr>
          <w:rFonts w:ascii="Verdana" w:hAnsi="Verdana" w:cs="Arial"/>
          <w:sz w:val="20"/>
          <w:szCs w:val="20"/>
        </w:rPr>
        <w:t>CHECK BOX CORRELATING TO AWARD APPLYING FOR</w:t>
      </w:r>
    </w:p>
    <w:p w14:paraId="7BE66C7D" w14:textId="4C780862" w:rsidR="00085601" w:rsidRDefault="003821DE" w:rsidP="009A556C">
      <w:pPr>
        <w:spacing w:line="360" w:lineRule="auto"/>
        <w:jc w:val="center"/>
        <w:rPr>
          <w:rFonts w:ascii="Verdana" w:hAnsi="Verdana" w:cs="Arial"/>
          <w:b/>
          <w:sz w:val="20"/>
          <w:szCs w:val="20"/>
        </w:rPr>
      </w:pPr>
      <w:r>
        <w:rPr>
          <w:rFonts w:ascii="Verdana" w:hAnsi="Verdana" w:cs="Arial"/>
          <w:b/>
          <w:sz w:val="20"/>
          <w:szCs w:val="20"/>
        </w:rPr>
        <w:fldChar w:fldCharType="begin">
          <w:ffData>
            <w:name w:val="Check9"/>
            <w:enabled/>
            <w:calcOnExit w:val="0"/>
            <w:checkBox>
              <w:sizeAuto/>
              <w:default w:val="0"/>
            </w:checkBox>
          </w:ffData>
        </w:fldChar>
      </w:r>
      <w:bookmarkStart w:id="2" w:name="Check9"/>
      <w:r>
        <w:rPr>
          <w:rFonts w:ascii="Verdana" w:hAnsi="Verdana" w:cs="Arial"/>
          <w:b/>
          <w:sz w:val="20"/>
          <w:szCs w:val="20"/>
        </w:rPr>
        <w:instrText xml:space="preserve"> FORMCHECKBOX </w:instrText>
      </w:r>
      <w:r w:rsidR="006761D7">
        <w:rPr>
          <w:rFonts w:ascii="Verdana" w:hAnsi="Verdana" w:cs="Arial"/>
          <w:b/>
          <w:sz w:val="20"/>
          <w:szCs w:val="20"/>
        </w:rPr>
      </w:r>
      <w:r w:rsidR="006761D7">
        <w:rPr>
          <w:rFonts w:ascii="Verdana" w:hAnsi="Verdana" w:cs="Arial"/>
          <w:b/>
          <w:sz w:val="20"/>
          <w:szCs w:val="20"/>
        </w:rPr>
        <w:fldChar w:fldCharType="separate"/>
      </w:r>
      <w:r>
        <w:rPr>
          <w:rFonts w:ascii="Verdana" w:hAnsi="Verdana" w:cs="Arial"/>
          <w:b/>
          <w:sz w:val="20"/>
          <w:szCs w:val="20"/>
        </w:rPr>
        <w:fldChar w:fldCharType="end"/>
      </w:r>
      <w:bookmarkEnd w:id="2"/>
      <w:r>
        <w:rPr>
          <w:rFonts w:ascii="Verdana" w:hAnsi="Verdana" w:cs="Arial"/>
          <w:b/>
          <w:sz w:val="20"/>
          <w:szCs w:val="20"/>
        </w:rPr>
        <w:t xml:space="preserve">  INDUSTRIAL </w:t>
      </w:r>
      <w:r>
        <w:rPr>
          <w:rFonts w:ascii="Verdana" w:hAnsi="Verdana" w:cs="Arial"/>
          <w:b/>
          <w:sz w:val="20"/>
          <w:szCs w:val="20"/>
        </w:rPr>
        <w:fldChar w:fldCharType="begin">
          <w:ffData>
            <w:name w:val="Check10"/>
            <w:enabled/>
            <w:calcOnExit w:val="0"/>
            <w:checkBox>
              <w:sizeAuto/>
              <w:default w:val="0"/>
            </w:checkBox>
          </w:ffData>
        </w:fldChar>
      </w:r>
      <w:bookmarkStart w:id="3" w:name="Check10"/>
      <w:r>
        <w:rPr>
          <w:rFonts w:ascii="Verdana" w:hAnsi="Verdana" w:cs="Arial"/>
          <w:b/>
          <w:sz w:val="20"/>
          <w:szCs w:val="20"/>
        </w:rPr>
        <w:instrText xml:space="preserve"> FORMCHECKBOX </w:instrText>
      </w:r>
      <w:r w:rsidR="006761D7">
        <w:rPr>
          <w:rFonts w:ascii="Verdana" w:hAnsi="Verdana" w:cs="Arial"/>
          <w:b/>
          <w:sz w:val="20"/>
          <w:szCs w:val="20"/>
        </w:rPr>
      </w:r>
      <w:r w:rsidR="006761D7">
        <w:rPr>
          <w:rFonts w:ascii="Verdana" w:hAnsi="Verdana" w:cs="Arial"/>
          <w:b/>
          <w:sz w:val="20"/>
          <w:szCs w:val="20"/>
        </w:rPr>
        <w:fldChar w:fldCharType="separate"/>
      </w:r>
      <w:r>
        <w:rPr>
          <w:rFonts w:ascii="Verdana" w:hAnsi="Verdana" w:cs="Arial"/>
          <w:b/>
          <w:sz w:val="20"/>
          <w:szCs w:val="20"/>
        </w:rPr>
        <w:fldChar w:fldCharType="end"/>
      </w:r>
      <w:bookmarkEnd w:id="3"/>
      <w:r>
        <w:rPr>
          <w:rFonts w:ascii="Verdana" w:hAnsi="Verdana" w:cs="Arial"/>
          <w:b/>
          <w:sz w:val="20"/>
          <w:szCs w:val="20"/>
        </w:rPr>
        <w:t xml:space="preserve"> INVESTMENT </w:t>
      </w:r>
      <w:r>
        <w:rPr>
          <w:rFonts w:ascii="Verdana" w:hAnsi="Verdana" w:cs="Arial"/>
          <w:b/>
          <w:sz w:val="20"/>
          <w:szCs w:val="20"/>
        </w:rPr>
        <w:fldChar w:fldCharType="begin">
          <w:ffData>
            <w:name w:val="Check12"/>
            <w:enabled/>
            <w:calcOnExit w:val="0"/>
            <w:checkBox>
              <w:sizeAuto/>
              <w:default w:val="0"/>
            </w:checkBox>
          </w:ffData>
        </w:fldChar>
      </w:r>
      <w:bookmarkStart w:id="4" w:name="Check12"/>
      <w:r>
        <w:rPr>
          <w:rFonts w:ascii="Verdana" w:hAnsi="Verdana" w:cs="Arial"/>
          <w:b/>
          <w:sz w:val="20"/>
          <w:szCs w:val="20"/>
        </w:rPr>
        <w:instrText xml:space="preserve"> FORMCHECKBOX </w:instrText>
      </w:r>
      <w:r w:rsidR="006761D7">
        <w:rPr>
          <w:rFonts w:ascii="Verdana" w:hAnsi="Verdana" w:cs="Arial"/>
          <w:b/>
          <w:sz w:val="20"/>
          <w:szCs w:val="20"/>
        </w:rPr>
      </w:r>
      <w:r w:rsidR="006761D7">
        <w:rPr>
          <w:rFonts w:ascii="Verdana" w:hAnsi="Verdana" w:cs="Arial"/>
          <w:b/>
          <w:sz w:val="20"/>
          <w:szCs w:val="20"/>
        </w:rPr>
        <w:fldChar w:fldCharType="separate"/>
      </w:r>
      <w:r>
        <w:rPr>
          <w:rFonts w:ascii="Verdana" w:hAnsi="Verdana" w:cs="Arial"/>
          <w:b/>
          <w:sz w:val="20"/>
          <w:szCs w:val="20"/>
        </w:rPr>
        <w:fldChar w:fldCharType="end"/>
      </w:r>
      <w:bookmarkEnd w:id="4"/>
      <w:r>
        <w:rPr>
          <w:rFonts w:ascii="Verdana" w:hAnsi="Verdana" w:cs="Arial"/>
          <w:b/>
          <w:sz w:val="20"/>
          <w:szCs w:val="20"/>
        </w:rPr>
        <w:t xml:space="preserve"> OFFICE</w:t>
      </w:r>
      <w:r w:rsidR="00350A3D">
        <w:rPr>
          <w:rFonts w:ascii="Verdana" w:hAnsi="Verdana" w:cs="Arial"/>
          <w:b/>
          <w:sz w:val="20"/>
          <w:szCs w:val="20"/>
        </w:rPr>
        <w:t xml:space="preserve"> </w:t>
      </w:r>
      <w:r>
        <w:rPr>
          <w:rFonts w:ascii="Verdana" w:hAnsi="Verdana" w:cs="Arial"/>
          <w:b/>
          <w:sz w:val="20"/>
          <w:szCs w:val="20"/>
        </w:rPr>
        <w:fldChar w:fldCharType="begin">
          <w:ffData>
            <w:name w:val="Check11"/>
            <w:enabled/>
            <w:calcOnExit w:val="0"/>
            <w:checkBox>
              <w:sizeAuto/>
              <w:default w:val="0"/>
            </w:checkBox>
          </w:ffData>
        </w:fldChar>
      </w:r>
      <w:bookmarkStart w:id="5" w:name="Check11"/>
      <w:r>
        <w:rPr>
          <w:rFonts w:ascii="Verdana" w:hAnsi="Verdana" w:cs="Arial"/>
          <w:b/>
          <w:sz w:val="20"/>
          <w:szCs w:val="20"/>
        </w:rPr>
        <w:instrText xml:space="preserve"> FORMCHECKBOX </w:instrText>
      </w:r>
      <w:r w:rsidR="006761D7">
        <w:rPr>
          <w:rFonts w:ascii="Verdana" w:hAnsi="Verdana" w:cs="Arial"/>
          <w:b/>
          <w:sz w:val="20"/>
          <w:szCs w:val="20"/>
        </w:rPr>
      </w:r>
      <w:r w:rsidR="006761D7">
        <w:rPr>
          <w:rFonts w:ascii="Verdana" w:hAnsi="Verdana" w:cs="Arial"/>
          <w:b/>
          <w:sz w:val="20"/>
          <w:szCs w:val="20"/>
        </w:rPr>
        <w:fldChar w:fldCharType="separate"/>
      </w:r>
      <w:r>
        <w:rPr>
          <w:rFonts w:ascii="Verdana" w:hAnsi="Verdana" w:cs="Arial"/>
          <w:b/>
          <w:sz w:val="20"/>
          <w:szCs w:val="20"/>
        </w:rPr>
        <w:fldChar w:fldCharType="end"/>
      </w:r>
      <w:bookmarkEnd w:id="5"/>
      <w:r>
        <w:rPr>
          <w:rFonts w:ascii="Verdana" w:hAnsi="Verdana" w:cs="Arial"/>
          <w:b/>
          <w:sz w:val="20"/>
          <w:szCs w:val="20"/>
        </w:rPr>
        <w:t xml:space="preserve"> RETAIL </w:t>
      </w:r>
      <w:r w:rsidR="00350A3D">
        <w:rPr>
          <w:rFonts w:ascii="Verdana" w:hAnsi="Verdana" w:cs="Arial"/>
          <w:b/>
          <w:sz w:val="20"/>
          <w:szCs w:val="20"/>
        </w:rPr>
        <w:fldChar w:fldCharType="begin">
          <w:ffData>
            <w:name w:val="Check11"/>
            <w:enabled/>
            <w:calcOnExit w:val="0"/>
            <w:checkBox>
              <w:sizeAuto/>
              <w:default w:val="0"/>
            </w:checkBox>
          </w:ffData>
        </w:fldChar>
      </w:r>
      <w:r w:rsidR="00350A3D">
        <w:rPr>
          <w:rFonts w:ascii="Verdana" w:hAnsi="Verdana" w:cs="Arial"/>
          <w:b/>
          <w:sz w:val="20"/>
          <w:szCs w:val="20"/>
        </w:rPr>
        <w:instrText xml:space="preserve"> FORMCHECKBOX </w:instrText>
      </w:r>
      <w:r w:rsidR="006761D7">
        <w:rPr>
          <w:rFonts w:ascii="Verdana" w:hAnsi="Verdana" w:cs="Arial"/>
          <w:b/>
          <w:sz w:val="20"/>
          <w:szCs w:val="20"/>
        </w:rPr>
      </w:r>
      <w:r w:rsidR="006761D7">
        <w:rPr>
          <w:rFonts w:ascii="Verdana" w:hAnsi="Verdana" w:cs="Arial"/>
          <w:b/>
          <w:sz w:val="20"/>
          <w:szCs w:val="20"/>
        </w:rPr>
        <w:fldChar w:fldCharType="separate"/>
      </w:r>
      <w:r w:rsidR="00350A3D">
        <w:rPr>
          <w:rFonts w:ascii="Verdana" w:hAnsi="Verdana" w:cs="Arial"/>
          <w:b/>
          <w:sz w:val="20"/>
          <w:szCs w:val="20"/>
        </w:rPr>
        <w:fldChar w:fldCharType="end"/>
      </w:r>
      <w:r w:rsidR="00350A3D">
        <w:rPr>
          <w:rFonts w:ascii="Verdana" w:hAnsi="Verdana" w:cs="Arial"/>
          <w:b/>
          <w:sz w:val="20"/>
          <w:szCs w:val="20"/>
        </w:rPr>
        <w:t xml:space="preserve"> ROOKIE</w:t>
      </w:r>
    </w:p>
    <w:p w14:paraId="77639024" w14:textId="55C5486E" w:rsidR="00E67F18" w:rsidRDefault="00BC26E7" w:rsidP="009A556C">
      <w:pPr>
        <w:spacing w:line="360" w:lineRule="auto"/>
        <w:jc w:val="center"/>
        <w:rPr>
          <w:rFonts w:ascii="Verdana" w:hAnsi="Verdana" w:cs="Arial"/>
          <w:b/>
          <w:sz w:val="20"/>
          <w:szCs w:val="20"/>
        </w:rPr>
      </w:pPr>
      <w:r>
        <w:rPr>
          <w:rFonts w:ascii="Verdana" w:hAnsi="Verdana" w:cs="Arial"/>
          <w:b/>
          <w:sz w:val="20"/>
          <w:szCs w:val="20"/>
        </w:rPr>
        <w:t xml:space="preserve"> </w:t>
      </w:r>
      <w:r>
        <w:rPr>
          <w:rFonts w:ascii="Verdana" w:hAnsi="Verdana" w:cs="Arial"/>
          <w:b/>
          <w:sz w:val="20"/>
          <w:szCs w:val="20"/>
        </w:rPr>
        <w:fldChar w:fldCharType="begin">
          <w:ffData>
            <w:name w:val="Check11"/>
            <w:enabled/>
            <w:calcOnExit w:val="0"/>
            <w:checkBox>
              <w:sizeAuto/>
              <w:default w:val="0"/>
            </w:checkBox>
          </w:ffData>
        </w:fldChar>
      </w:r>
      <w:r>
        <w:rPr>
          <w:rFonts w:ascii="Verdana" w:hAnsi="Verdana" w:cs="Arial"/>
          <w:b/>
          <w:sz w:val="20"/>
          <w:szCs w:val="20"/>
        </w:rPr>
        <w:instrText xml:space="preserve"> FORMCHECKBOX </w:instrText>
      </w:r>
      <w:r w:rsidR="006761D7">
        <w:rPr>
          <w:rFonts w:ascii="Verdana" w:hAnsi="Verdana" w:cs="Arial"/>
          <w:b/>
          <w:sz w:val="20"/>
          <w:szCs w:val="20"/>
        </w:rPr>
      </w:r>
      <w:r w:rsidR="006761D7">
        <w:rPr>
          <w:rFonts w:ascii="Verdana" w:hAnsi="Verdana" w:cs="Arial"/>
          <w:b/>
          <w:sz w:val="20"/>
          <w:szCs w:val="20"/>
        </w:rPr>
        <w:fldChar w:fldCharType="separate"/>
      </w:r>
      <w:r>
        <w:rPr>
          <w:rFonts w:ascii="Verdana" w:hAnsi="Verdana" w:cs="Arial"/>
          <w:b/>
          <w:sz w:val="20"/>
          <w:szCs w:val="20"/>
        </w:rPr>
        <w:fldChar w:fldCharType="end"/>
      </w:r>
      <w:r>
        <w:rPr>
          <w:rFonts w:ascii="Verdana" w:hAnsi="Verdana" w:cs="Arial"/>
          <w:b/>
          <w:sz w:val="20"/>
          <w:szCs w:val="20"/>
        </w:rPr>
        <w:t xml:space="preserve"> MULTIFAMILY</w:t>
      </w:r>
      <w:r w:rsidR="00085601">
        <w:rPr>
          <w:rFonts w:ascii="Verdana" w:hAnsi="Verdana" w:cs="Arial"/>
          <w:b/>
          <w:sz w:val="20"/>
          <w:szCs w:val="20"/>
        </w:rPr>
        <w:t xml:space="preserve"> </w:t>
      </w:r>
      <w:r w:rsidR="00085601">
        <w:rPr>
          <w:rFonts w:ascii="Verdana" w:hAnsi="Verdana" w:cs="Arial"/>
          <w:b/>
          <w:sz w:val="20"/>
          <w:szCs w:val="20"/>
        </w:rPr>
        <w:fldChar w:fldCharType="begin">
          <w:ffData>
            <w:name w:val="Check11"/>
            <w:enabled/>
            <w:calcOnExit w:val="0"/>
            <w:checkBox>
              <w:sizeAuto/>
              <w:default w:val="0"/>
            </w:checkBox>
          </w:ffData>
        </w:fldChar>
      </w:r>
      <w:r w:rsidR="00085601">
        <w:rPr>
          <w:rFonts w:ascii="Verdana" w:hAnsi="Verdana" w:cs="Arial"/>
          <w:b/>
          <w:sz w:val="20"/>
          <w:szCs w:val="20"/>
        </w:rPr>
        <w:instrText xml:space="preserve"> FORMCHECKBOX </w:instrText>
      </w:r>
      <w:r w:rsidR="006761D7">
        <w:rPr>
          <w:rFonts w:ascii="Verdana" w:hAnsi="Verdana" w:cs="Arial"/>
          <w:b/>
          <w:sz w:val="20"/>
          <w:szCs w:val="20"/>
        </w:rPr>
      </w:r>
      <w:r w:rsidR="006761D7">
        <w:rPr>
          <w:rFonts w:ascii="Verdana" w:hAnsi="Verdana" w:cs="Arial"/>
          <w:b/>
          <w:sz w:val="20"/>
          <w:szCs w:val="20"/>
        </w:rPr>
        <w:fldChar w:fldCharType="separate"/>
      </w:r>
      <w:r w:rsidR="00085601">
        <w:rPr>
          <w:rFonts w:ascii="Verdana" w:hAnsi="Verdana" w:cs="Arial"/>
          <w:b/>
          <w:sz w:val="20"/>
          <w:szCs w:val="20"/>
        </w:rPr>
        <w:fldChar w:fldCharType="end"/>
      </w:r>
      <w:r w:rsidR="00085601">
        <w:rPr>
          <w:rFonts w:ascii="Verdana" w:hAnsi="Verdana" w:cs="Arial"/>
          <w:b/>
          <w:sz w:val="20"/>
          <w:szCs w:val="20"/>
        </w:rPr>
        <w:t xml:space="preserve"> PROPERTY MANAGER</w:t>
      </w:r>
      <w:r w:rsidR="00C76360">
        <w:rPr>
          <w:rFonts w:ascii="Verdana" w:hAnsi="Verdana" w:cs="Arial"/>
          <w:b/>
          <w:sz w:val="20"/>
          <w:szCs w:val="20"/>
        </w:rPr>
        <w:t xml:space="preserve"> </w:t>
      </w:r>
      <w:r w:rsidR="00E67F18">
        <w:rPr>
          <w:rFonts w:ascii="Verdana" w:hAnsi="Verdana" w:cs="Arial"/>
          <w:b/>
          <w:sz w:val="20"/>
          <w:szCs w:val="20"/>
        </w:rPr>
        <w:fldChar w:fldCharType="begin">
          <w:ffData>
            <w:name w:val="Check11"/>
            <w:enabled/>
            <w:calcOnExit w:val="0"/>
            <w:checkBox>
              <w:sizeAuto/>
              <w:default w:val="0"/>
            </w:checkBox>
          </w:ffData>
        </w:fldChar>
      </w:r>
      <w:r w:rsidR="00E67F18">
        <w:rPr>
          <w:rFonts w:ascii="Verdana" w:hAnsi="Verdana" w:cs="Arial"/>
          <w:b/>
          <w:sz w:val="20"/>
          <w:szCs w:val="20"/>
        </w:rPr>
        <w:instrText xml:space="preserve"> FORMCHECKBOX </w:instrText>
      </w:r>
      <w:r w:rsidR="006761D7">
        <w:rPr>
          <w:rFonts w:ascii="Verdana" w:hAnsi="Verdana" w:cs="Arial"/>
          <w:b/>
          <w:sz w:val="20"/>
          <w:szCs w:val="20"/>
        </w:rPr>
      </w:r>
      <w:r w:rsidR="006761D7">
        <w:rPr>
          <w:rFonts w:ascii="Verdana" w:hAnsi="Verdana" w:cs="Arial"/>
          <w:b/>
          <w:sz w:val="20"/>
          <w:szCs w:val="20"/>
        </w:rPr>
        <w:fldChar w:fldCharType="separate"/>
      </w:r>
      <w:r w:rsidR="00E67F18">
        <w:rPr>
          <w:rFonts w:ascii="Verdana" w:hAnsi="Verdana" w:cs="Arial"/>
          <w:b/>
          <w:sz w:val="20"/>
          <w:szCs w:val="20"/>
        </w:rPr>
        <w:fldChar w:fldCharType="end"/>
      </w:r>
      <w:r w:rsidR="00E67F18">
        <w:rPr>
          <w:rFonts w:ascii="Verdana" w:hAnsi="Verdana" w:cs="Arial"/>
          <w:b/>
          <w:sz w:val="20"/>
          <w:szCs w:val="20"/>
        </w:rPr>
        <w:t xml:space="preserve">  TEAM _____________</w:t>
      </w:r>
    </w:p>
    <w:bookmarkEnd w:id="1"/>
    <w:p w14:paraId="6611C0E0" w14:textId="77777777" w:rsidR="00DB5E46" w:rsidRPr="00970844" w:rsidRDefault="0034512F" w:rsidP="00DB5E46">
      <w:pPr>
        <w:spacing w:line="26" w:lineRule="atLeast"/>
        <w:ind w:left="720"/>
        <w:jc w:val="both"/>
        <w:rPr>
          <w:rFonts w:ascii="Verdana" w:hAnsi="Verdana" w:cs="Arial"/>
          <w:sz w:val="20"/>
          <w:szCs w:val="20"/>
          <w:u w:val="single"/>
        </w:rPr>
      </w:pPr>
      <w:r w:rsidRPr="00970844">
        <w:rPr>
          <w:rFonts w:ascii="Verdana" w:hAnsi="Verdana" w:cs="Arial"/>
          <w:sz w:val="20"/>
          <w:szCs w:val="20"/>
          <w:u w:val="single"/>
        </w:rPr>
        <w:t>Candidate Information</w:t>
      </w:r>
    </w:p>
    <w:p w14:paraId="522150AD" w14:textId="77777777" w:rsidR="009A556C" w:rsidRPr="00970844" w:rsidRDefault="009A556C" w:rsidP="00DB5E46">
      <w:pPr>
        <w:spacing w:line="26" w:lineRule="atLeast"/>
        <w:ind w:left="720"/>
        <w:jc w:val="both"/>
        <w:rPr>
          <w:rFonts w:ascii="Verdana" w:hAnsi="Verdana" w:cs="Arial"/>
          <w:sz w:val="20"/>
          <w:szCs w:val="20"/>
        </w:rPr>
      </w:pPr>
    </w:p>
    <w:p w14:paraId="6320EDFD" w14:textId="77777777" w:rsidR="009A556C" w:rsidRPr="00970844" w:rsidRDefault="0034512F" w:rsidP="00DB5E46">
      <w:pPr>
        <w:spacing w:line="26" w:lineRule="atLeast"/>
        <w:ind w:left="720"/>
        <w:jc w:val="both"/>
        <w:rPr>
          <w:rFonts w:ascii="Verdana" w:hAnsi="Verdana" w:cs="Arial"/>
          <w:b/>
          <w:sz w:val="20"/>
          <w:szCs w:val="20"/>
          <w:u w:val="single"/>
        </w:rPr>
      </w:pPr>
      <w:r w:rsidRPr="00970844">
        <w:rPr>
          <w:rFonts w:ascii="Verdana" w:hAnsi="Verdana" w:cs="Arial"/>
          <w:sz w:val="20"/>
          <w:szCs w:val="20"/>
        </w:rPr>
        <w:t>Name</w:t>
      </w:r>
      <w:r w:rsidRPr="00970844">
        <w:rPr>
          <w:rFonts w:ascii="Verdana" w:hAnsi="Verdana" w:cs="Arial"/>
          <w:sz w:val="20"/>
          <w:szCs w:val="20"/>
        </w:rPr>
        <w:tab/>
      </w:r>
      <w:bookmarkStart w:id="6" w:name="Text2"/>
      <w:r w:rsidR="001512A3">
        <w:rPr>
          <w:rFonts w:ascii="Verdana" w:hAnsi="Verdana" w:cs="Arial"/>
          <w:b/>
          <w:sz w:val="20"/>
          <w:szCs w:val="20"/>
          <w:u w:val="single"/>
        </w:rPr>
        <w:fldChar w:fldCharType="begin">
          <w:ffData>
            <w:name w:val="Text2"/>
            <w:enabled/>
            <w:calcOnExit w:val="0"/>
            <w:textInput/>
          </w:ffData>
        </w:fldChar>
      </w:r>
      <w:r w:rsidR="001512A3">
        <w:rPr>
          <w:rFonts w:ascii="Verdana" w:hAnsi="Verdana" w:cs="Arial"/>
          <w:b/>
          <w:sz w:val="20"/>
          <w:szCs w:val="20"/>
          <w:u w:val="single"/>
        </w:rPr>
        <w:instrText xml:space="preserve"> FORMTEXT </w:instrText>
      </w:r>
      <w:r w:rsidR="001512A3">
        <w:rPr>
          <w:rFonts w:ascii="Verdana" w:hAnsi="Verdana" w:cs="Arial"/>
          <w:b/>
          <w:sz w:val="20"/>
          <w:szCs w:val="20"/>
          <w:u w:val="single"/>
        </w:rPr>
      </w:r>
      <w:r w:rsidR="001512A3">
        <w:rPr>
          <w:rFonts w:ascii="Verdana" w:hAnsi="Verdana" w:cs="Arial"/>
          <w:b/>
          <w:sz w:val="20"/>
          <w:szCs w:val="20"/>
          <w:u w:val="single"/>
        </w:rPr>
        <w:fldChar w:fldCharType="separate"/>
      </w:r>
      <w:r w:rsidR="001512A3">
        <w:rPr>
          <w:rFonts w:ascii="Verdana" w:hAnsi="Verdana" w:cs="Arial"/>
          <w:b/>
          <w:noProof/>
          <w:sz w:val="20"/>
          <w:szCs w:val="20"/>
          <w:u w:val="single"/>
        </w:rPr>
        <w:t> </w:t>
      </w:r>
      <w:r w:rsidR="001512A3">
        <w:rPr>
          <w:rFonts w:ascii="Verdana" w:hAnsi="Verdana" w:cs="Arial"/>
          <w:b/>
          <w:noProof/>
          <w:sz w:val="20"/>
          <w:szCs w:val="20"/>
          <w:u w:val="single"/>
        </w:rPr>
        <w:t> </w:t>
      </w:r>
      <w:r w:rsidR="001512A3">
        <w:rPr>
          <w:rFonts w:ascii="Verdana" w:hAnsi="Verdana" w:cs="Arial"/>
          <w:b/>
          <w:noProof/>
          <w:sz w:val="20"/>
          <w:szCs w:val="20"/>
          <w:u w:val="single"/>
        </w:rPr>
        <w:t> </w:t>
      </w:r>
      <w:r w:rsidR="001512A3">
        <w:rPr>
          <w:rFonts w:ascii="Verdana" w:hAnsi="Verdana" w:cs="Arial"/>
          <w:b/>
          <w:noProof/>
          <w:sz w:val="20"/>
          <w:szCs w:val="20"/>
          <w:u w:val="single"/>
        </w:rPr>
        <w:t> </w:t>
      </w:r>
      <w:r w:rsidR="001512A3">
        <w:rPr>
          <w:rFonts w:ascii="Verdana" w:hAnsi="Verdana" w:cs="Arial"/>
          <w:b/>
          <w:noProof/>
          <w:sz w:val="20"/>
          <w:szCs w:val="20"/>
          <w:u w:val="single"/>
        </w:rPr>
        <w:t xml:space="preserve">                                                                          </w:t>
      </w:r>
      <w:r w:rsidR="001512A3">
        <w:rPr>
          <w:rFonts w:ascii="Verdana" w:hAnsi="Verdana" w:cs="Arial"/>
          <w:b/>
          <w:noProof/>
          <w:sz w:val="20"/>
          <w:szCs w:val="20"/>
          <w:u w:val="single"/>
        </w:rPr>
        <w:t> </w:t>
      </w:r>
      <w:r w:rsidR="001512A3">
        <w:rPr>
          <w:rFonts w:ascii="Verdana" w:hAnsi="Verdana" w:cs="Arial"/>
          <w:b/>
          <w:sz w:val="20"/>
          <w:szCs w:val="20"/>
          <w:u w:val="single"/>
        </w:rPr>
        <w:fldChar w:fldCharType="end"/>
      </w:r>
      <w:bookmarkEnd w:id="6"/>
    </w:p>
    <w:p w14:paraId="0156E765" w14:textId="77777777" w:rsidR="0034512F" w:rsidRPr="00970844" w:rsidRDefault="009A556C" w:rsidP="00DB5E46">
      <w:pPr>
        <w:spacing w:line="26" w:lineRule="atLeast"/>
        <w:ind w:left="720"/>
        <w:jc w:val="both"/>
        <w:rPr>
          <w:rFonts w:ascii="Verdana" w:hAnsi="Verdana" w:cs="Arial"/>
          <w:b/>
          <w:sz w:val="20"/>
          <w:szCs w:val="20"/>
          <w:u w:val="single"/>
        </w:rPr>
      </w:pPr>
      <w:r w:rsidRPr="00970844">
        <w:rPr>
          <w:rFonts w:ascii="Verdana" w:hAnsi="Verdana" w:cs="Arial"/>
          <w:sz w:val="20"/>
          <w:szCs w:val="20"/>
        </w:rPr>
        <w:t xml:space="preserve">Firm </w:t>
      </w:r>
      <w:r w:rsidR="0034512F" w:rsidRPr="00970844">
        <w:rPr>
          <w:rFonts w:ascii="Verdana" w:hAnsi="Verdana" w:cs="Arial"/>
          <w:sz w:val="20"/>
          <w:szCs w:val="20"/>
        </w:rPr>
        <w:tab/>
      </w:r>
      <w:r w:rsidR="001512A3">
        <w:rPr>
          <w:rFonts w:ascii="Verdana" w:hAnsi="Verdana" w:cs="Arial"/>
          <w:b/>
          <w:sz w:val="20"/>
          <w:szCs w:val="20"/>
          <w:u w:val="single"/>
        </w:rPr>
        <w:fldChar w:fldCharType="begin">
          <w:ffData>
            <w:name w:val="Text2"/>
            <w:enabled/>
            <w:calcOnExit w:val="0"/>
            <w:textInput/>
          </w:ffData>
        </w:fldChar>
      </w:r>
      <w:r w:rsidR="001512A3">
        <w:rPr>
          <w:rFonts w:ascii="Verdana" w:hAnsi="Verdana" w:cs="Arial"/>
          <w:b/>
          <w:sz w:val="20"/>
          <w:szCs w:val="20"/>
          <w:u w:val="single"/>
        </w:rPr>
        <w:instrText xml:space="preserve"> FORMTEXT </w:instrText>
      </w:r>
      <w:r w:rsidR="001512A3">
        <w:rPr>
          <w:rFonts w:ascii="Verdana" w:hAnsi="Verdana" w:cs="Arial"/>
          <w:b/>
          <w:sz w:val="20"/>
          <w:szCs w:val="20"/>
          <w:u w:val="single"/>
        </w:rPr>
      </w:r>
      <w:r w:rsidR="001512A3">
        <w:rPr>
          <w:rFonts w:ascii="Verdana" w:hAnsi="Verdana" w:cs="Arial"/>
          <w:b/>
          <w:sz w:val="20"/>
          <w:szCs w:val="20"/>
          <w:u w:val="single"/>
        </w:rPr>
        <w:fldChar w:fldCharType="separate"/>
      </w:r>
      <w:r w:rsidR="001512A3">
        <w:rPr>
          <w:rFonts w:ascii="Verdana" w:hAnsi="Verdana" w:cs="Verdana"/>
          <w:b/>
          <w:noProof/>
          <w:sz w:val="20"/>
          <w:szCs w:val="20"/>
          <w:u w:val="single"/>
        </w:rPr>
        <w:t> </w:t>
      </w:r>
      <w:r w:rsidR="001512A3">
        <w:rPr>
          <w:rFonts w:ascii="Verdana" w:hAnsi="Verdana" w:cs="Verdana"/>
          <w:b/>
          <w:noProof/>
          <w:sz w:val="20"/>
          <w:szCs w:val="20"/>
          <w:u w:val="single"/>
        </w:rPr>
        <w:t> </w:t>
      </w:r>
      <w:r w:rsidR="001512A3">
        <w:rPr>
          <w:rFonts w:ascii="Verdana" w:hAnsi="Verdana" w:cs="Verdana"/>
          <w:b/>
          <w:noProof/>
          <w:sz w:val="20"/>
          <w:szCs w:val="20"/>
          <w:u w:val="single"/>
        </w:rPr>
        <w:t> </w:t>
      </w:r>
      <w:r w:rsidR="001512A3">
        <w:rPr>
          <w:rFonts w:ascii="Verdana" w:hAnsi="Verdana" w:cs="Verdana"/>
          <w:b/>
          <w:noProof/>
          <w:sz w:val="20"/>
          <w:szCs w:val="20"/>
          <w:u w:val="single"/>
        </w:rPr>
        <w:t> </w:t>
      </w:r>
      <w:r w:rsidR="001512A3">
        <w:rPr>
          <w:rFonts w:ascii="Verdana" w:hAnsi="Verdana" w:cs="Arial"/>
          <w:b/>
          <w:noProof/>
          <w:sz w:val="20"/>
          <w:szCs w:val="20"/>
          <w:u w:val="single"/>
        </w:rPr>
        <w:t xml:space="preserve">                                                                          </w:t>
      </w:r>
      <w:r w:rsidR="001512A3">
        <w:rPr>
          <w:rFonts w:ascii="Verdana" w:hAnsi="Verdana" w:cs="Verdana"/>
          <w:b/>
          <w:noProof/>
          <w:sz w:val="20"/>
          <w:szCs w:val="20"/>
          <w:u w:val="single"/>
        </w:rPr>
        <w:t> </w:t>
      </w:r>
      <w:r w:rsidR="001512A3">
        <w:rPr>
          <w:rFonts w:ascii="Verdana" w:hAnsi="Verdana" w:cs="Arial"/>
          <w:b/>
          <w:sz w:val="20"/>
          <w:szCs w:val="20"/>
          <w:u w:val="single"/>
        </w:rPr>
        <w:fldChar w:fldCharType="end"/>
      </w:r>
    </w:p>
    <w:p w14:paraId="7DF7B10E" w14:textId="77777777" w:rsidR="0034512F" w:rsidRPr="00970844" w:rsidRDefault="0034512F" w:rsidP="00DB5E46">
      <w:pPr>
        <w:spacing w:line="26" w:lineRule="atLeast"/>
        <w:ind w:left="720"/>
        <w:jc w:val="both"/>
        <w:rPr>
          <w:rFonts w:ascii="Verdana" w:hAnsi="Verdana" w:cs="Arial"/>
          <w:b/>
          <w:sz w:val="20"/>
          <w:szCs w:val="20"/>
          <w:u w:val="single"/>
        </w:rPr>
      </w:pPr>
      <w:r w:rsidRPr="00970844">
        <w:rPr>
          <w:rFonts w:ascii="Verdana" w:hAnsi="Verdana" w:cs="Arial"/>
          <w:sz w:val="20"/>
          <w:szCs w:val="20"/>
        </w:rPr>
        <w:t xml:space="preserve">Phone </w:t>
      </w:r>
      <w:r w:rsidRPr="00970844">
        <w:rPr>
          <w:rFonts w:ascii="Verdana" w:hAnsi="Verdana" w:cs="Arial"/>
          <w:sz w:val="20"/>
          <w:szCs w:val="20"/>
        </w:rPr>
        <w:tab/>
      </w:r>
      <w:bookmarkStart w:id="7" w:name="Text3"/>
      <w:r w:rsidR="001512A3">
        <w:rPr>
          <w:rFonts w:ascii="Verdana" w:hAnsi="Verdana" w:cs="Arial"/>
          <w:b/>
          <w:sz w:val="20"/>
          <w:szCs w:val="20"/>
          <w:u w:val="single"/>
        </w:rPr>
        <w:fldChar w:fldCharType="begin">
          <w:ffData>
            <w:name w:val="Text3"/>
            <w:enabled/>
            <w:calcOnExit w:val="0"/>
            <w:textInput/>
          </w:ffData>
        </w:fldChar>
      </w:r>
      <w:r w:rsidR="001512A3">
        <w:rPr>
          <w:rFonts w:ascii="Verdana" w:hAnsi="Verdana" w:cs="Arial"/>
          <w:b/>
          <w:sz w:val="20"/>
          <w:szCs w:val="20"/>
          <w:u w:val="single"/>
        </w:rPr>
        <w:instrText xml:space="preserve"> FORMTEXT </w:instrText>
      </w:r>
      <w:r w:rsidR="001512A3">
        <w:rPr>
          <w:rFonts w:ascii="Verdana" w:hAnsi="Verdana" w:cs="Arial"/>
          <w:b/>
          <w:sz w:val="20"/>
          <w:szCs w:val="20"/>
          <w:u w:val="single"/>
        </w:rPr>
      </w:r>
      <w:r w:rsidR="001512A3">
        <w:rPr>
          <w:rFonts w:ascii="Verdana" w:hAnsi="Verdana" w:cs="Arial"/>
          <w:b/>
          <w:sz w:val="20"/>
          <w:szCs w:val="20"/>
          <w:u w:val="single"/>
        </w:rPr>
        <w:fldChar w:fldCharType="separate"/>
      </w:r>
      <w:r w:rsidR="001512A3">
        <w:rPr>
          <w:rFonts w:ascii="Verdana" w:hAnsi="Verdana" w:cs="Arial"/>
          <w:b/>
          <w:noProof/>
          <w:sz w:val="20"/>
          <w:szCs w:val="20"/>
          <w:u w:val="single"/>
        </w:rPr>
        <w:t> </w:t>
      </w:r>
      <w:r w:rsidR="001512A3">
        <w:rPr>
          <w:rFonts w:ascii="Verdana" w:hAnsi="Verdana" w:cs="Arial"/>
          <w:b/>
          <w:noProof/>
          <w:sz w:val="20"/>
          <w:szCs w:val="20"/>
          <w:u w:val="single"/>
        </w:rPr>
        <w:t> </w:t>
      </w:r>
      <w:r w:rsidR="001512A3">
        <w:rPr>
          <w:rFonts w:ascii="Verdana" w:hAnsi="Verdana" w:cs="Arial"/>
          <w:b/>
          <w:noProof/>
          <w:sz w:val="20"/>
          <w:szCs w:val="20"/>
          <w:u w:val="single"/>
        </w:rPr>
        <w:t> </w:t>
      </w:r>
      <w:r w:rsidR="001512A3">
        <w:rPr>
          <w:rFonts w:ascii="Verdana" w:hAnsi="Verdana" w:cs="Arial"/>
          <w:b/>
          <w:noProof/>
          <w:sz w:val="20"/>
          <w:szCs w:val="20"/>
          <w:u w:val="single"/>
        </w:rPr>
        <w:t xml:space="preserve">                        </w:t>
      </w:r>
      <w:r w:rsidR="001512A3">
        <w:rPr>
          <w:rFonts w:ascii="Verdana" w:hAnsi="Verdana" w:cs="Arial"/>
          <w:b/>
          <w:noProof/>
          <w:sz w:val="20"/>
          <w:szCs w:val="20"/>
          <w:u w:val="single"/>
        </w:rPr>
        <w:t> </w:t>
      </w:r>
      <w:r w:rsidR="001512A3">
        <w:rPr>
          <w:rFonts w:ascii="Verdana" w:hAnsi="Verdana" w:cs="Arial"/>
          <w:b/>
          <w:noProof/>
          <w:sz w:val="20"/>
          <w:szCs w:val="20"/>
          <w:u w:val="single"/>
        </w:rPr>
        <w:t> </w:t>
      </w:r>
      <w:r w:rsidR="001512A3">
        <w:rPr>
          <w:rFonts w:ascii="Verdana" w:hAnsi="Verdana" w:cs="Arial"/>
          <w:b/>
          <w:sz w:val="20"/>
          <w:szCs w:val="20"/>
          <w:u w:val="single"/>
        </w:rPr>
        <w:fldChar w:fldCharType="end"/>
      </w:r>
      <w:bookmarkEnd w:id="7"/>
    </w:p>
    <w:p w14:paraId="22505C1A" w14:textId="77777777" w:rsidR="001512A3" w:rsidRPr="00970844" w:rsidRDefault="0034512F" w:rsidP="001512A3">
      <w:pPr>
        <w:spacing w:line="26" w:lineRule="atLeast"/>
        <w:ind w:left="720"/>
        <w:jc w:val="both"/>
        <w:rPr>
          <w:rFonts w:ascii="Verdana" w:hAnsi="Verdana" w:cs="Arial"/>
          <w:b/>
          <w:sz w:val="20"/>
          <w:szCs w:val="20"/>
          <w:u w:val="single"/>
        </w:rPr>
      </w:pPr>
      <w:r w:rsidRPr="00970844">
        <w:rPr>
          <w:rFonts w:ascii="Verdana" w:hAnsi="Verdana" w:cs="Arial"/>
          <w:sz w:val="20"/>
          <w:szCs w:val="20"/>
        </w:rPr>
        <w:t>Email</w:t>
      </w:r>
      <w:r w:rsidRPr="00970844">
        <w:rPr>
          <w:rFonts w:ascii="Verdana" w:hAnsi="Verdana" w:cs="Arial"/>
          <w:sz w:val="20"/>
          <w:szCs w:val="20"/>
        </w:rPr>
        <w:tab/>
      </w:r>
      <w:r w:rsidR="001512A3">
        <w:rPr>
          <w:rFonts w:ascii="Verdana" w:hAnsi="Verdana" w:cs="Arial"/>
          <w:b/>
          <w:sz w:val="20"/>
          <w:szCs w:val="20"/>
          <w:u w:val="single"/>
        </w:rPr>
        <w:fldChar w:fldCharType="begin">
          <w:ffData>
            <w:name w:val="Text3"/>
            <w:enabled/>
            <w:calcOnExit w:val="0"/>
            <w:textInput/>
          </w:ffData>
        </w:fldChar>
      </w:r>
      <w:r w:rsidR="001512A3">
        <w:rPr>
          <w:rFonts w:ascii="Verdana" w:hAnsi="Verdana" w:cs="Arial"/>
          <w:b/>
          <w:sz w:val="20"/>
          <w:szCs w:val="20"/>
          <w:u w:val="single"/>
        </w:rPr>
        <w:instrText xml:space="preserve"> FORMTEXT </w:instrText>
      </w:r>
      <w:r w:rsidR="001512A3">
        <w:rPr>
          <w:rFonts w:ascii="Verdana" w:hAnsi="Verdana" w:cs="Arial"/>
          <w:b/>
          <w:sz w:val="20"/>
          <w:szCs w:val="20"/>
          <w:u w:val="single"/>
        </w:rPr>
      </w:r>
      <w:r w:rsidR="001512A3">
        <w:rPr>
          <w:rFonts w:ascii="Verdana" w:hAnsi="Verdana" w:cs="Arial"/>
          <w:b/>
          <w:sz w:val="20"/>
          <w:szCs w:val="20"/>
          <w:u w:val="single"/>
        </w:rPr>
        <w:fldChar w:fldCharType="separate"/>
      </w:r>
      <w:r w:rsidR="001512A3">
        <w:rPr>
          <w:rFonts w:ascii="Verdana" w:hAnsi="Verdana" w:cs="Verdana"/>
          <w:b/>
          <w:noProof/>
          <w:sz w:val="20"/>
          <w:szCs w:val="20"/>
          <w:u w:val="single"/>
        </w:rPr>
        <w:t> </w:t>
      </w:r>
      <w:r w:rsidR="001512A3">
        <w:rPr>
          <w:rFonts w:ascii="Verdana" w:hAnsi="Verdana" w:cs="Verdana"/>
          <w:b/>
          <w:noProof/>
          <w:sz w:val="20"/>
          <w:szCs w:val="20"/>
          <w:u w:val="single"/>
        </w:rPr>
        <w:t xml:space="preserve">                             </w:t>
      </w:r>
      <w:r w:rsidR="001512A3">
        <w:rPr>
          <w:rFonts w:ascii="Verdana" w:hAnsi="Verdana" w:cs="Verdana"/>
          <w:b/>
          <w:noProof/>
          <w:sz w:val="20"/>
          <w:szCs w:val="20"/>
          <w:u w:val="single"/>
        </w:rPr>
        <w:t> </w:t>
      </w:r>
      <w:r w:rsidR="001512A3">
        <w:rPr>
          <w:rFonts w:ascii="Verdana" w:hAnsi="Verdana" w:cs="Verdana"/>
          <w:b/>
          <w:noProof/>
          <w:sz w:val="20"/>
          <w:szCs w:val="20"/>
          <w:u w:val="single"/>
        </w:rPr>
        <w:t> </w:t>
      </w:r>
      <w:r w:rsidR="001512A3">
        <w:rPr>
          <w:rFonts w:ascii="Verdana" w:hAnsi="Verdana" w:cs="Arial"/>
          <w:b/>
          <w:noProof/>
          <w:sz w:val="20"/>
          <w:szCs w:val="20"/>
          <w:u w:val="single"/>
        </w:rPr>
        <w:t xml:space="preserve">                        </w:t>
      </w:r>
      <w:r w:rsidR="001512A3">
        <w:rPr>
          <w:rFonts w:ascii="Verdana" w:hAnsi="Verdana" w:cs="Verdana"/>
          <w:b/>
          <w:noProof/>
          <w:sz w:val="20"/>
          <w:szCs w:val="20"/>
          <w:u w:val="single"/>
        </w:rPr>
        <w:t> </w:t>
      </w:r>
      <w:r w:rsidR="001512A3">
        <w:rPr>
          <w:rFonts w:ascii="Verdana" w:hAnsi="Verdana" w:cs="Verdana"/>
          <w:b/>
          <w:noProof/>
          <w:sz w:val="20"/>
          <w:szCs w:val="20"/>
          <w:u w:val="single"/>
        </w:rPr>
        <w:t> </w:t>
      </w:r>
      <w:r w:rsidR="001512A3">
        <w:rPr>
          <w:rFonts w:ascii="Verdana" w:hAnsi="Verdana" w:cs="Arial"/>
          <w:b/>
          <w:sz w:val="20"/>
          <w:szCs w:val="20"/>
          <w:u w:val="single"/>
        </w:rPr>
        <w:fldChar w:fldCharType="end"/>
      </w:r>
    </w:p>
    <w:p w14:paraId="7FEA13C1" w14:textId="77777777" w:rsidR="0034512F" w:rsidRPr="00970844" w:rsidRDefault="0034512F" w:rsidP="00DB5E46">
      <w:pPr>
        <w:spacing w:line="26" w:lineRule="atLeast"/>
        <w:ind w:left="720"/>
        <w:jc w:val="both"/>
        <w:rPr>
          <w:rFonts w:ascii="Verdana" w:hAnsi="Verdana" w:cs="Arial"/>
          <w:b/>
          <w:sz w:val="20"/>
          <w:szCs w:val="20"/>
          <w:u w:val="single"/>
        </w:rPr>
      </w:pPr>
    </w:p>
    <w:p w14:paraId="5204C9CD" w14:textId="77777777" w:rsidR="0034512F" w:rsidRPr="00970844" w:rsidRDefault="0034512F" w:rsidP="00DB5E46">
      <w:pPr>
        <w:spacing w:line="26" w:lineRule="atLeast"/>
        <w:ind w:left="720"/>
        <w:jc w:val="both"/>
        <w:rPr>
          <w:rFonts w:ascii="Verdana" w:hAnsi="Verdana" w:cs="Arial"/>
          <w:sz w:val="20"/>
          <w:szCs w:val="20"/>
          <w:u w:val="single"/>
        </w:rPr>
      </w:pPr>
    </w:p>
    <w:p w14:paraId="1CBE8C86" w14:textId="77777777" w:rsidR="000E20E8" w:rsidRPr="00970844" w:rsidRDefault="00EF3A02" w:rsidP="0034512F">
      <w:pPr>
        <w:spacing w:line="26" w:lineRule="atLeast"/>
        <w:ind w:left="720"/>
        <w:jc w:val="both"/>
        <w:rPr>
          <w:rFonts w:ascii="Verdana" w:hAnsi="Verdana" w:cs="Arial"/>
          <w:sz w:val="20"/>
          <w:szCs w:val="20"/>
        </w:rPr>
      </w:pPr>
      <w:r w:rsidRPr="00970844">
        <w:rPr>
          <w:rFonts w:ascii="Verdana" w:hAnsi="Verdana" w:cs="Arial"/>
          <w:sz w:val="20"/>
          <w:szCs w:val="20"/>
        </w:rPr>
        <w:t xml:space="preserve">Supporting Materials </w:t>
      </w:r>
      <w:r w:rsidR="009C6227" w:rsidRPr="00970844">
        <w:rPr>
          <w:rFonts w:ascii="Verdana" w:hAnsi="Verdana" w:cs="Arial"/>
          <w:sz w:val="20"/>
          <w:szCs w:val="20"/>
        </w:rPr>
        <w:t>Checklist</w:t>
      </w:r>
      <w:r w:rsidR="00350A3D">
        <w:rPr>
          <w:rFonts w:ascii="Verdana" w:hAnsi="Verdana" w:cs="Arial"/>
          <w:sz w:val="20"/>
          <w:szCs w:val="20"/>
        </w:rPr>
        <w:t xml:space="preserve"> (all </w:t>
      </w:r>
      <w:r w:rsidR="00F15EF4" w:rsidRPr="00970844">
        <w:rPr>
          <w:rFonts w:ascii="Verdana" w:hAnsi="Verdana" w:cs="Arial"/>
          <w:sz w:val="20"/>
          <w:szCs w:val="20"/>
        </w:rPr>
        <w:t>are required)</w:t>
      </w:r>
      <w:r w:rsidR="009C6227" w:rsidRPr="00970844">
        <w:rPr>
          <w:rFonts w:ascii="Verdana" w:hAnsi="Verdana" w:cs="Arial"/>
          <w:sz w:val="20"/>
          <w:szCs w:val="20"/>
        </w:rPr>
        <w:t>:</w:t>
      </w:r>
    </w:p>
    <w:p w14:paraId="5521BC5B" w14:textId="77777777" w:rsidR="000E20E8" w:rsidRPr="00970844" w:rsidRDefault="000E20E8" w:rsidP="0034512F">
      <w:pPr>
        <w:spacing w:line="26" w:lineRule="atLeast"/>
        <w:ind w:left="720"/>
        <w:jc w:val="both"/>
        <w:rPr>
          <w:rFonts w:ascii="Verdana" w:hAnsi="Verdana" w:cs="Arial"/>
          <w:sz w:val="20"/>
          <w:szCs w:val="20"/>
        </w:rPr>
      </w:pPr>
    </w:p>
    <w:p w14:paraId="0A43DA6F" w14:textId="77777777" w:rsidR="00B669BE" w:rsidRDefault="00A76FF1" w:rsidP="00970844">
      <w:pPr>
        <w:spacing w:line="26" w:lineRule="atLeast"/>
        <w:ind w:firstLine="720"/>
        <w:rPr>
          <w:rFonts w:ascii="Verdana" w:hAnsi="Verdana" w:cs="Arial"/>
          <w:sz w:val="20"/>
          <w:szCs w:val="20"/>
        </w:rPr>
      </w:pPr>
      <w:r>
        <w:rPr>
          <w:rFonts w:ascii="Verdana" w:hAnsi="Verdana" w:cs="Arial"/>
          <w:sz w:val="20"/>
          <w:szCs w:val="20"/>
        </w:rPr>
        <w:t>CAB</w:t>
      </w:r>
      <w:r w:rsidR="009C6227" w:rsidRPr="00970844">
        <w:rPr>
          <w:rFonts w:ascii="Verdana" w:hAnsi="Verdana" w:cs="Arial"/>
          <w:sz w:val="20"/>
          <w:szCs w:val="20"/>
        </w:rPr>
        <w:t xml:space="preserve"> Summary Transaction Form </w:t>
      </w:r>
      <w:r w:rsidR="009C6227" w:rsidRPr="00970844">
        <w:rPr>
          <w:rFonts w:ascii="Verdana" w:hAnsi="Verdana" w:cs="Arial"/>
          <w:sz w:val="20"/>
          <w:szCs w:val="20"/>
        </w:rPr>
        <w:fldChar w:fldCharType="begin">
          <w:ffData>
            <w:name w:val="Check1"/>
            <w:enabled/>
            <w:calcOnExit w:val="0"/>
            <w:checkBox>
              <w:sizeAuto/>
              <w:default w:val="0"/>
            </w:checkBox>
          </w:ffData>
        </w:fldChar>
      </w:r>
      <w:bookmarkStart w:id="8" w:name="Check1"/>
      <w:r w:rsidR="009C6227" w:rsidRPr="00970844">
        <w:rPr>
          <w:rFonts w:ascii="Verdana" w:hAnsi="Verdana" w:cs="Arial"/>
          <w:sz w:val="20"/>
          <w:szCs w:val="20"/>
        </w:rPr>
        <w:instrText xml:space="preserve"> FORMCHECKBOX </w:instrText>
      </w:r>
      <w:r w:rsidR="006761D7">
        <w:rPr>
          <w:rFonts w:ascii="Verdana" w:hAnsi="Verdana" w:cs="Arial"/>
          <w:sz w:val="20"/>
          <w:szCs w:val="20"/>
        </w:rPr>
      </w:r>
      <w:r w:rsidR="006761D7">
        <w:rPr>
          <w:rFonts w:ascii="Verdana" w:hAnsi="Verdana" w:cs="Arial"/>
          <w:sz w:val="20"/>
          <w:szCs w:val="20"/>
        </w:rPr>
        <w:fldChar w:fldCharType="separate"/>
      </w:r>
      <w:r w:rsidR="009C6227" w:rsidRPr="00970844">
        <w:rPr>
          <w:rFonts w:ascii="Verdana" w:hAnsi="Verdana" w:cs="Arial"/>
          <w:sz w:val="20"/>
          <w:szCs w:val="20"/>
        </w:rPr>
        <w:fldChar w:fldCharType="end"/>
      </w:r>
      <w:bookmarkEnd w:id="8"/>
      <w:r w:rsidR="009C6227" w:rsidRPr="00970844">
        <w:rPr>
          <w:rFonts w:ascii="Verdana" w:hAnsi="Verdana" w:cs="Arial"/>
          <w:sz w:val="20"/>
          <w:szCs w:val="20"/>
        </w:rPr>
        <w:tab/>
      </w:r>
      <w:r w:rsidR="009C6227" w:rsidRPr="00970844">
        <w:rPr>
          <w:rFonts w:ascii="Verdana" w:hAnsi="Verdana" w:cs="Arial"/>
          <w:sz w:val="20"/>
          <w:szCs w:val="20"/>
        </w:rPr>
        <w:tab/>
      </w:r>
    </w:p>
    <w:p w14:paraId="24451FDE" w14:textId="77777777" w:rsidR="00F17562" w:rsidRDefault="00F17562" w:rsidP="00970844">
      <w:pPr>
        <w:spacing w:line="26" w:lineRule="atLeast"/>
        <w:ind w:firstLine="720"/>
        <w:rPr>
          <w:rFonts w:ascii="Verdana" w:hAnsi="Verdana" w:cs="Arial"/>
          <w:sz w:val="20"/>
          <w:szCs w:val="20"/>
        </w:rPr>
      </w:pPr>
    </w:p>
    <w:p w14:paraId="681F92F6" w14:textId="0CFB6B04" w:rsidR="00B669BE" w:rsidRDefault="00B669BE" w:rsidP="00970844">
      <w:pPr>
        <w:spacing w:line="26" w:lineRule="atLeast"/>
        <w:ind w:firstLine="720"/>
        <w:rPr>
          <w:rFonts w:ascii="Verdana" w:hAnsi="Verdana" w:cs="Arial"/>
          <w:sz w:val="20"/>
          <w:szCs w:val="20"/>
        </w:rPr>
      </w:pPr>
      <w:r>
        <w:rPr>
          <w:rFonts w:ascii="Verdana" w:hAnsi="Verdana" w:cs="Arial"/>
          <w:sz w:val="20"/>
          <w:szCs w:val="20"/>
        </w:rPr>
        <w:t xml:space="preserve">Applicant Bio </w:t>
      </w:r>
      <w:r w:rsidR="00F17562">
        <w:rPr>
          <w:rFonts w:ascii="Verdana" w:hAnsi="Verdana" w:cs="Arial"/>
          <w:sz w:val="20"/>
          <w:szCs w:val="20"/>
        </w:rPr>
        <w:t xml:space="preserve">of 150 words or less </w:t>
      </w:r>
      <w:r>
        <w:rPr>
          <w:rFonts w:ascii="Verdana" w:hAnsi="Verdana" w:cs="Arial"/>
          <w:sz w:val="20"/>
          <w:szCs w:val="20"/>
        </w:rPr>
        <w:t xml:space="preserve">(to be included in Portland Business Journal if chosen as a </w:t>
      </w:r>
      <w:r w:rsidR="00F17562">
        <w:rPr>
          <w:rFonts w:ascii="Verdana" w:hAnsi="Verdana" w:cs="Arial"/>
          <w:sz w:val="20"/>
          <w:szCs w:val="20"/>
        </w:rPr>
        <w:tab/>
      </w:r>
      <w:r w:rsidR="00F17562">
        <w:rPr>
          <w:rFonts w:ascii="Verdana" w:hAnsi="Verdana" w:cs="Arial"/>
          <w:sz w:val="20"/>
          <w:szCs w:val="20"/>
        </w:rPr>
        <w:tab/>
      </w:r>
      <w:r>
        <w:rPr>
          <w:rFonts w:ascii="Verdana" w:hAnsi="Verdana" w:cs="Arial"/>
          <w:sz w:val="20"/>
          <w:szCs w:val="20"/>
        </w:rPr>
        <w:t xml:space="preserve">finalist) </w:t>
      </w:r>
      <w:r w:rsidRPr="00970844">
        <w:rPr>
          <w:rFonts w:ascii="Verdana" w:hAnsi="Verdana" w:cs="Arial"/>
          <w:sz w:val="20"/>
          <w:szCs w:val="20"/>
        </w:rPr>
        <w:fldChar w:fldCharType="begin">
          <w:ffData>
            <w:name w:val="Check1"/>
            <w:enabled/>
            <w:calcOnExit w:val="0"/>
            <w:checkBox>
              <w:sizeAuto/>
              <w:default w:val="0"/>
            </w:checkBox>
          </w:ffData>
        </w:fldChar>
      </w:r>
      <w:r w:rsidRPr="00970844">
        <w:rPr>
          <w:rFonts w:ascii="Verdana" w:hAnsi="Verdana" w:cs="Arial"/>
          <w:sz w:val="20"/>
          <w:szCs w:val="20"/>
        </w:rPr>
        <w:instrText xml:space="preserve"> FORMCHECKBOX </w:instrText>
      </w:r>
      <w:r w:rsidR="006761D7">
        <w:rPr>
          <w:rFonts w:ascii="Verdana" w:hAnsi="Verdana" w:cs="Arial"/>
          <w:sz w:val="20"/>
          <w:szCs w:val="20"/>
        </w:rPr>
      </w:r>
      <w:r w:rsidR="006761D7">
        <w:rPr>
          <w:rFonts w:ascii="Verdana" w:hAnsi="Verdana" w:cs="Arial"/>
          <w:sz w:val="20"/>
          <w:szCs w:val="20"/>
        </w:rPr>
        <w:fldChar w:fldCharType="separate"/>
      </w:r>
      <w:r w:rsidRPr="00970844">
        <w:rPr>
          <w:rFonts w:ascii="Verdana" w:hAnsi="Verdana" w:cs="Arial"/>
          <w:sz w:val="20"/>
          <w:szCs w:val="20"/>
        </w:rPr>
        <w:fldChar w:fldCharType="end"/>
      </w:r>
      <w:r w:rsidRPr="00970844">
        <w:rPr>
          <w:rFonts w:ascii="Verdana" w:hAnsi="Verdana" w:cs="Arial"/>
          <w:sz w:val="20"/>
          <w:szCs w:val="20"/>
        </w:rPr>
        <w:tab/>
      </w:r>
    </w:p>
    <w:p w14:paraId="73DC2857" w14:textId="77777777" w:rsidR="00F17562" w:rsidRDefault="00F17562" w:rsidP="00970844">
      <w:pPr>
        <w:spacing w:line="26" w:lineRule="atLeast"/>
        <w:ind w:firstLine="720"/>
        <w:rPr>
          <w:rFonts w:ascii="Verdana" w:hAnsi="Verdana" w:cs="Arial"/>
          <w:sz w:val="20"/>
          <w:szCs w:val="20"/>
        </w:rPr>
      </w:pPr>
    </w:p>
    <w:p w14:paraId="1E55E1E1" w14:textId="77777777" w:rsidR="009C6227" w:rsidRPr="00970844" w:rsidRDefault="009C6227" w:rsidP="00970844">
      <w:pPr>
        <w:spacing w:line="26" w:lineRule="atLeast"/>
        <w:ind w:firstLine="720"/>
        <w:rPr>
          <w:rFonts w:ascii="Verdana" w:hAnsi="Verdana" w:cs="Arial"/>
          <w:sz w:val="20"/>
          <w:szCs w:val="20"/>
        </w:rPr>
      </w:pPr>
      <w:r w:rsidRPr="00970844">
        <w:rPr>
          <w:rFonts w:ascii="Verdana" w:hAnsi="Verdana" w:cs="Arial"/>
          <w:sz w:val="20"/>
          <w:szCs w:val="20"/>
        </w:rPr>
        <w:t>Digital Picture</w:t>
      </w:r>
      <w:r w:rsidR="00C05518">
        <w:rPr>
          <w:rFonts w:ascii="Verdana" w:hAnsi="Verdana" w:cs="Arial"/>
          <w:sz w:val="20"/>
          <w:szCs w:val="20"/>
        </w:rPr>
        <w:t xml:space="preserve"> (.gif or .jpg – high resolution)</w:t>
      </w:r>
      <w:r w:rsidRPr="00970844">
        <w:rPr>
          <w:rFonts w:ascii="Verdana" w:hAnsi="Verdana" w:cs="Arial"/>
          <w:sz w:val="20"/>
          <w:szCs w:val="20"/>
        </w:rPr>
        <w:t xml:space="preserve"> </w:t>
      </w:r>
      <w:r w:rsidRPr="00970844">
        <w:rPr>
          <w:rFonts w:ascii="Verdana" w:hAnsi="Verdana" w:cs="Arial"/>
          <w:sz w:val="20"/>
          <w:szCs w:val="20"/>
        </w:rPr>
        <w:fldChar w:fldCharType="begin">
          <w:ffData>
            <w:name w:val="Check7"/>
            <w:enabled/>
            <w:calcOnExit w:val="0"/>
            <w:checkBox>
              <w:sizeAuto/>
              <w:default w:val="0"/>
            </w:checkBox>
          </w:ffData>
        </w:fldChar>
      </w:r>
      <w:bookmarkStart w:id="9" w:name="Check7"/>
      <w:r w:rsidRPr="00970844">
        <w:rPr>
          <w:rFonts w:ascii="Verdana" w:hAnsi="Verdana" w:cs="Arial"/>
          <w:sz w:val="20"/>
          <w:szCs w:val="20"/>
        </w:rPr>
        <w:instrText xml:space="preserve"> FORMCHECKBOX </w:instrText>
      </w:r>
      <w:r w:rsidR="006761D7">
        <w:rPr>
          <w:rFonts w:ascii="Verdana" w:hAnsi="Verdana" w:cs="Arial"/>
          <w:sz w:val="20"/>
          <w:szCs w:val="20"/>
        </w:rPr>
      </w:r>
      <w:r w:rsidR="006761D7">
        <w:rPr>
          <w:rFonts w:ascii="Verdana" w:hAnsi="Verdana" w:cs="Arial"/>
          <w:sz w:val="20"/>
          <w:szCs w:val="20"/>
        </w:rPr>
        <w:fldChar w:fldCharType="separate"/>
      </w:r>
      <w:r w:rsidRPr="00970844">
        <w:rPr>
          <w:rFonts w:ascii="Verdana" w:hAnsi="Verdana" w:cs="Arial"/>
          <w:sz w:val="20"/>
          <w:szCs w:val="20"/>
        </w:rPr>
        <w:fldChar w:fldCharType="end"/>
      </w:r>
      <w:bookmarkEnd w:id="9"/>
    </w:p>
    <w:p w14:paraId="0AE44FF5" w14:textId="77777777" w:rsidR="00F17562" w:rsidRPr="00970844" w:rsidRDefault="00F17562" w:rsidP="000E20E8">
      <w:pPr>
        <w:spacing w:line="26" w:lineRule="atLeast"/>
        <w:ind w:left="720"/>
        <w:rPr>
          <w:rFonts w:ascii="Verdana" w:hAnsi="Verdana" w:cs="Arial"/>
          <w:sz w:val="20"/>
          <w:szCs w:val="20"/>
        </w:rPr>
      </w:pPr>
    </w:p>
    <w:p w14:paraId="7644B8D0" w14:textId="77777777" w:rsidR="00FF08B1" w:rsidRPr="00970844" w:rsidRDefault="00F15EF4" w:rsidP="000E20E8">
      <w:pPr>
        <w:spacing w:line="26" w:lineRule="atLeast"/>
        <w:ind w:left="720"/>
        <w:rPr>
          <w:rFonts w:ascii="Verdana" w:hAnsi="Verdana" w:cs="Arial"/>
          <w:sz w:val="20"/>
          <w:szCs w:val="20"/>
        </w:rPr>
      </w:pPr>
      <w:r w:rsidRPr="00970844">
        <w:rPr>
          <w:rFonts w:ascii="Verdana" w:hAnsi="Verdana" w:cs="Arial"/>
          <w:sz w:val="20"/>
          <w:szCs w:val="20"/>
        </w:rPr>
        <w:t xml:space="preserve">Check at least </w:t>
      </w:r>
      <w:r w:rsidRPr="00350A3D">
        <w:rPr>
          <w:rFonts w:ascii="Verdana" w:hAnsi="Verdana" w:cs="Arial"/>
          <w:b/>
          <w:sz w:val="20"/>
          <w:szCs w:val="20"/>
        </w:rPr>
        <w:t>one</w:t>
      </w:r>
      <w:r w:rsidRPr="00970844">
        <w:rPr>
          <w:rFonts w:ascii="Verdana" w:hAnsi="Verdana" w:cs="Arial"/>
          <w:sz w:val="20"/>
          <w:szCs w:val="20"/>
        </w:rPr>
        <w:t xml:space="preserve"> of the following</w:t>
      </w:r>
      <w:r w:rsidR="00FF08B1" w:rsidRPr="00970844">
        <w:rPr>
          <w:rFonts w:ascii="Verdana" w:hAnsi="Verdana" w:cs="Arial"/>
          <w:sz w:val="20"/>
          <w:szCs w:val="20"/>
        </w:rPr>
        <w:t>:</w:t>
      </w:r>
    </w:p>
    <w:p w14:paraId="4573020B" w14:textId="77777777" w:rsidR="009C6227" w:rsidRPr="00970844" w:rsidRDefault="009C6227" w:rsidP="000E20E8">
      <w:pPr>
        <w:spacing w:line="26" w:lineRule="atLeast"/>
        <w:ind w:left="2880"/>
        <w:rPr>
          <w:rFonts w:ascii="Verdana" w:hAnsi="Verdana" w:cs="Arial"/>
          <w:sz w:val="20"/>
          <w:szCs w:val="20"/>
        </w:rPr>
      </w:pPr>
      <w:r w:rsidRPr="00970844">
        <w:rPr>
          <w:rFonts w:ascii="Verdana" w:hAnsi="Verdana" w:cs="Arial"/>
          <w:sz w:val="20"/>
          <w:szCs w:val="20"/>
        </w:rPr>
        <w:t xml:space="preserve">Closing statements </w:t>
      </w:r>
      <w:r w:rsidRPr="00970844">
        <w:rPr>
          <w:rFonts w:ascii="Verdana" w:hAnsi="Verdana" w:cs="Arial"/>
          <w:sz w:val="20"/>
          <w:szCs w:val="20"/>
        </w:rPr>
        <w:fldChar w:fldCharType="begin">
          <w:ffData>
            <w:name w:val="Check2"/>
            <w:enabled/>
            <w:calcOnExit w:val="0"/>
            <w:checkBox>
              <w:sizeAuto/>
              <w:default w:val="0"/>
            </w:checkBox>
          </w:ffData>
        </w:fldChar>
      </w:r>
      <w:bookmarkStart w:id="10" w:name="Check2"/>
      <w:r w:rsidRPr="00970844">
        <w:rPr>
          <w:rFonts w:ascii="Verdana" w:hAnsi="Verdana" w:cs="Arial"/>
          <w:sz w:val="20"/>
          <w:szCs w:val="20"/>
        </w:rPr>
        <w:instrText xml:space="preserve"> FORMCHECKBOX </w:instrText>
      </w:r>
      <w:r w:rsidR="006761D7">
        <w:rPr>
          <w:rFonts w:ascii="Verdana" w:hAnsi="Verdana" w:cs="Arial"/>
          <w:sz w:val="20"/>
          <w:szCs w:val="20"/>
        </w:rPr>
      </w:r>
      <w:r w:rsidR="006761D7">
        <w:rPr>
          <w:rFonts w:ascii="Verdana" w:hAnsi="Verdana" w:cs="Arial"/>
          <w:sz w:val="20"/>
          <w:szCs w:val="20"/>
        </w:rPr>
        <w:fldChar w:fldCharType="separate"/>
      </w:r>
      <w:r w:rsidRPr="00970844">
        <w:rPr>
          <w:rFonts w:ascii="Verdana" w:hAnsi="Verdana" w:cs="Arial"/>
          <w:sz w:val="20"/>
          <w:szCs w:val="20"/>
        </w:rPr>
        <w:fldChar w:fldCharType="end"/>
      </w:r>
      <w:bookmarkEnd w:id="10"/>
      <w:r w:rsidR="000E20E8" w:rsidRPr="00970844">
        <w:rPr>
          <w:rFonts w:ascii="Verdana" w:hAnsi="Verdana" w:cs="Arial"/>
          <w:sz w:val="20"/>
          <w:szCs w:val="20"/>
        </w:rPr>
        <w:t xml:space="preserve"> *</w:t>
      </w:r>
    </w:p>
    <w:p w14:paraId="68222AD9" w14:textId="77777777" w:rsidR="009C6227" w:rsidRPr="00970844" w:rsidRDefault="009C6227" w:rsidP="000E20E8">
      <w:pPr>
        <w:spacing w:line="26" w:lineRule="atLeast"/>
        <w:ind w:left="2880"/>
        <w:rPr>
          <w:rFonts w:ascii="Verdana" w:hAnsi="Verdana" w:cs="Arial"/>
          <w:sz w:val="20"/>
          <w:szCs w:val="20"/>
        </w:rPr>
      </w:pPr>
      <w:r w:rsidRPr="00970844">
        <w:rPr>
          <w:rFonts w:ascii="Verdana" w:hAnsi="Verdana" w:cs="Arial"/>
          <w:sz w:val="20"/>
          <w:szCs w:val="20"/>
        </w:rPr>
        <w:t xml:space="preserve">Commission agreements </w:t>
      </w:r>
      <w:r w:rsidRPr="00970844">
        <w:rPr>
          <w:rFonts w:ascii="Verdana" w:hAnsi="Verdana" w:cs="Arial"/>
          <w:sz w:val="20"/>
          <w:szCs w:val="20"/>
        </w:rPr>
        <w:fldChar w:fldCharType="begin">
          <w:ffData>
            <w:name w:val="Check4"/>
            <w:enabled/>
            <w:calcOnExit w:val="0"/>
            <w:checkBox>
              <w:sizeAuto/>
              <w:default w:val="0"/>
            </w:checkBox>
          </w:ffData>
        </w:fldChar>
      </w:r>
      <w:bookmarkStart w:id="11" w:name="Check4"/>
      <w:r w:rsidRPr="00970844">
        <w:rPr>
          <w:rFonts w:ascii="Verdana" w:hAnsi="Verdana" w:cs="Arial"/>
          <w:sz w:val="20"/>
          <w:szCs w:val="20"/>
        </w:rPr>
        <w:instrText xml:space="preserve"> FORMCHECKBOX </w:instrText>
      </w:r>
      <w:r w:rsidR="006761D7">
        <w:rPr>
          <w:rFonts w:ascii="Verdana" w:hAnsi="Verdana" w:cs="Arial"/>
          <w:sz w:val="20"/>
          <w:szCs w:val="20"/>
        </w:rPr>
      </w:r>
      <w:r w:rsidR="006761D7">
        <w:rPr>
          <w:rFonts w:ascii="Verdana" w:hAnsi="Verdana" w:cs="Arial"/>
          <w:sz w:val="20"/>
          <w:szCs w:val="20"/>
        </w:rPr>
        <w:fldChar w:fldCharType="separate"/>
      </w:r>
      <w:r w:rsidRPr="00970844">
        <w:rPr>
          <w:rFonts w:ascii="Verdana" w:hAnsi="Verdana" w:cs="Arial"/>
          <w:sz w:val="20"/>
          <w:szCs w:val="20"/>
        </w:rPr>
        <w:fldChar w:fldCharType="end"/>
      </w:r>
      <w:bookmarkEnd w:id="11"/>
      <w:r w:rsidR="000E20E8" w:rsidRPr="00970844">
        <w:rPr>
          <w:rFonts w:ascii="Verdana" w:hAnsi="Verdana" w:cs="Arial"/>
          <w:sz w:val="20"/>
          <w:szCs w:val="20"/>
        </w:rPr>
        <w:t xml:space="preserve"> *</w:t>
      </w:r>
    </w:p>
    <w:p w14:paraId="01D2B249" w14:textId="77777777" w:rsidR="009C6227" w:rsidRPr="00970844" w:rsidRDefault="009C6227" w:rsidP="000E20E8">
      <w:pPr>
        <w:spacing w:line="26" w:lineRule="atLeast"/>
        <w:ind w:left="2880"/>
        <w:rPr>
          <w:rFonts w:ascii="Verdana" w:hAnsi="Verdana" w:cs="Arial"/>
          <w:sz w:val="20"/>
          <w:szCs w:val="20"/>
          <w:u w:val="single"/>
        </w:rPr>
      </w:pPr>
      <w:r w:rsidRPr="00970844">
        <w:rPr>
          <w:rFonts w:ascii="Verdana" w:hAnsi="Verdana" w:cs="Arial"/>
          <w:sz w:val="20"/>
          <w:szCs w:val="20"/>
        </w:rPr>
        <w:t xml:space="preserve">Disclosure statements </w:t>
      </w:r>
      <w:r w:rsidRPr="00970844">
        <w:rPr>
          <w:rFonts w:ascii="Verdana" w:hAnsi="Verdana" w:cs="Arial"/>
          <w:sz w:val="20"/>
          <w:szCs w:val="20"/>
        </w:rPr>
        <w:fldChar w:fldCharType="begin">
          <w:ffData>
            <w:name w:val="Check5"/>
            <w:enabled/>
            <w:calcOnExit w:val="0"/>
            <w:checkBox>
              <w:sizeAuto/>
              <w:default w:val="0"/>
            </w:checkBox>
          </w:ffData>
        </w:fldChar>
      </w:r>
      <w:bookmarkStart w:id="12" w:name="Check5"/>
      <w:r w:rsidRPr="00970844">
        <w:rPr>
          <w:rFonts w:ascii="Verdana" w:hAnsi="Verdana" w:cs="Arial"/>
          <w:sz w:val="20"/>
          <w:szCs w:val="20"/>
        </w:rPr>
        <w:instrText xml:space="preserve"> FORMCHECKBOX </w:instrText>
      </w:r>
      <w:r w:rsidR="006761D7">
        <w:rPr>
          <w:rFonts w:ascii="Verdana" w:hAnsi="Verdana" w:cs="Arial"/>
          <w:sz w:val="20"/>
          <w:szCs w:val="20"/>
        </w:rPr>
      </w:r>
      <w:r w:rsidR="006761D7">
        <w:rPr>
          <w:rFonts w:ascii="Verdana" w:hAnsi="Verdana" w:cs="Arial"/>
          <w:sz w:val="20"/>
          <w:szCs w:val="20"/>
        </w:rPr>
        <w:fldChar w:fldCharType="separate"/>
      </w:r>
      <w:r w:rsidRPr="00970844">
        <w:rPr>
          <w:rFonts w:ascii="Verdana" w:hAnsi="Verdana" w:cs="Arial"/>
          <w:sz w:val="20"/>
          <w:szCs w:val="20"/>
        </w:rPr>
        <w:fldChar w:fldCharType="end"/>
      </w:r>
      <w:bookmarkEnd w:id="12"/>
      <w:r w:rsidR="000E20E8" w:rsidRPr="00970844">
        <w:rPr>
          <w:rFonts w:ascii="Verdana" w:hAnsi="Verdana" w:cs="Arial"/>
          <w:sz w:val="20"/>
          <w:szCs w:val="20"/>
        </w:rPr>
        <w:t xml:space="preserve"> *</w:t>
      </w:r>
    </w:p>
    <w:p w14:paraId="0B0E39C5" w14:textId="77777777" w:rsidR="009C6227" w:rsidRPr="00970844" w:rsidRDefault="009C6227" w:rsidP="000E20E8">
      <w:pPr>
        <w:spacing w:line="26" w:lineRule="atLeast"/>
        <w:ind w:left="2880"/>
        <w:rPr>
          <w:rFonts w:ascii="Verdana" w:hAnsi="Verdana" w:cs="Arial"/>
          <w:sz w:val="20"/>
          <w:szCs w:val="20"/>
        </w:rPr>
      </w:pPr>
      <w:r w:rsidRPr="00970844">
        <w:rPr>
          <w:rFonts w:ascii="Verdana" w:hAnsi="Verdana" w:cs="Arial"/>
          <w:sz w:val="20"/>
          <w:szCs w:val="20"/>
        </w:rPr>
        <w:t xml:space="preserve">Lease agreements  </w:t>
      </w:r>
      <w:r w:rsidRPr="00970844">
        <w:rPr>
          <w:rFonts w:ascii="Verdana" w:hAnsi="Verdana" w:cs="Arial"/>
          <w:sz w:val="20"/>
          <w:szCs w:val="20"/>
        </w:rPr>
        <w:fldChar w:fldCharType="begin">
          <w:ffData>
            <w:name w:val="Check3"/>
            <w:enabled/>
            <w:calcOnExit w:val="0"/>
            <w:checkBox>
              <w:sizeAuto/>
              <w:default w:val="0"/>
            </w:checkBox>
          </w:ffData>
        </w:fldChar>
      </w:r>
      <w:bookmarkStart w:id="13" w:name="Check3"/>
      <w:r w:rsidRPr="00970844">
        <w:rPr>
          <w:rFonts w:ascii="Verdana" w:hAnsi="Verdana" w:cs="Arial"/>
          <w:sz w:val="20"/>
          <w:szCs w:val="20"/>
        </w:rPr>
        <w:instrText xml:space="preserve"> FORMCHECKBOX </w:instrText>
      </w:r>
      <w:r w:rsidR="006761D7">
        <w:rPr>
          <w:rFonts w:ascii="Verdana" w:hAnsi="Verdana" w:cs="Arial"/>
          <w:sz w:val="20"/>
          <w:szCs w:val="20"/>
        </w:rPr>
      </w:r>
      <w:r w:rsidR="006761D7">
        <w:rPr>
          <w:rFonts w:ascii="Verdana" w:hAnsi="Verdana" w:cs="Arial"/>
          <w:sz w:val="20"/>
          <w:szCs w:val="20"/>
        </w:rPr>
        <w:fldChar w:fldCharType="separate"/>
      </w:r>
      <w:r w:rsidRPr="00970844">
        <w:rPr>
          <w:rFonts w:ascii="Verdana" w:hAnsi="Verdana" w:cs="Arial"/>
          <w:sz w:val="20"/>
          <w:szCs w:val="20"/>
        </w:rPr>
        <w:fldChar w:fldCharType="end"/>
      </w:r>
      <w:bookmarkEnd w:id="13"/>
      <w:r w:rsidR="000E20E8" w:rsidRPr="00970844">
        <w:rPr>
          <w:rFonts w:ascii="Verdana" w:hAnsi="Verdana" w:cs="Arial"/>
          <w:sz w:val="20"/>
          <w:szCs w:val="20"/>
        </w:rPr>
        <w:t xml:space="preserve"> *</w:t>
      </w:r>
    </w:p>
    <w:p w14:paraId="71A2759A" w14:textId="0B94F10F" w:rsidR="000E20E8" w:rsidRPr="00970844" w:rsidRDefault="009C6227" w:rsidP="008C492E">
      <w:pPr>
        <w:spacing w:line="26" w:lineRule="atLeast"/>
        <w:ind w:left="2880"/>
        <w:rPr>
          <w:rFonts w:ascii="Verdana" w:hAnsi="Verdana" w:cs="Arial"/>
          <w:i/>
          <w:sz w:val="16"/>
          <w:szCs w:val="16"/>
        </w:rPr>
      </w:pPr>
      <w:r w:rsidRPr="00970844">
        <w:rPr>
          <w:rFonts w:ascii="Verdana" w:hAnsi="Verdana" w:cs="Arial"/>
          <w:sz w:val="20"/>
          <w:szCs w:val="20"/>
        </w:rPr>
        <w:t xml:space="preserve">Pay vouchers </w:t>
      </w:r>
      <w:r w:rsidRPr="00970844">
        <w:rPr>
          <w:rFonts w:ascii="Verdana" w:hAnsi="Verdana" w:cs="Arial"/>
          <w:sz w:val="20"/>
          <w:szCs w:val="20"/>
        </w:rPr>
        <w:fldChar w:fldCharType="begin">
          <w:ffData>
            <w:name w:val="Check6"/>
            <w:enabled/>
            <w:calcOnExit w:val="0"/>
            <w:checkBox>
              <w:sizeAuto/>
              <w:default w:val="0"/>
            </w:checkBox>
          </w:ffData>
        </w:fldChar>
      </w:r>
      <w:bookmarkStart w:id="14" w:name="Check6"/>
      <w:r w:rsidRPr="00970844">
        <w:rPr>
          <w:rFonts w:ascii="Verdana" w:hAnsi="Verdana" w:cs="Arial"/>
          <w:sz w:val="20"/>
          <w:szCs w:val="20"/>
        </w:rPr>
        <w:instrText xml:space="preserve"> FORMCHECKBOX </w:instrText>
      </w:r>
      <w:r w:rsidR="006761D7">
        <w:rPr>
          <w:rFonts w:ascii="Verdana" w:hAnsi="Verdana" w:cs="Arial"/>
          <w:sz w:val="20"/>
          <w:szCs w:val="20"/>
        </w:rPr>
      </w:r>
      <w:r w:rsidR="006761D7">
        <w:rPr>
          <w:rFonts w:ascii="Verdana" w:hAnsi="Verdana" w:cs="Arial"/>
          <w:sz w:val="20"/>
          <w:szCs w:val="20"/>
        </w:rPr>
        <w:fldChar w:fldCharType="separate"/>
      </w:r>
      <w:r w:rsidRPr="00970844">
        <w:rPr>
          <w:rFonts w:ascii="Verdana" w:hAnsi="Verdana" w:cs="Arial"/>
          <w:sz w:val="20"/>
          <w:szCs w:val="20"/>
        </w:rPr>
        <w:fldChar w:fldCharType="end"/>
      </w:r>
      <w:bookmarkEnd w:id="14"/>
      <w:r w:rsidR="000E20E8" w:rsidRPr="00970844">
        <w:rPr>
          <w:rFonts w:ascii="Verdana" w:hAnsi="Verdana" w:cs="Arial"/>
          <w:sz w:val="20"/>
          <w:szCs w:val="20"/>
        </w:rPr>
        <w:t xml:space="preserve"> *</w:t>
      </w:r>
    </w:p>
    <w:p w14:paraId="72458674" w14:textId="77777777" w:rsidR="005D1C2F" w:rsidRDefault="005D1C2F" w:rsidP="00F15EF4">
      <w:pPr>
        <w:spacing w:line="26" w:lineRule="atLeast"/>
        <w:ind w:left="720"/>
        <w:rPr>
          <w:rFonts w:ascii="Verdana" w:hAnsi="Verdana" w:cs="Arial"/>
          <w:i/>
          <w:sz w:val="16"/>
          <w:szCs w:val="16"/>
        </w:rPr>
      </w:pPr>
    </w:p>
    <w:p w14:paraId="00867F1F" w14:textId="329AA8AB" w:rsidR="00B62079" w:rsidRPr="00970844" w:rsidRDefault="000E20E8" w:rsidP="00F15EF4">
      <w:pPr>
        <w:spacing w:line="26" w:lineRule="atLeast"/>
        <w:ind w:left="720"/>
        <w:rPr>
          <w:rFonts w:ascii="Verdana" w:hAnsi="Verdana" w:cs="Arial"/>
          <w:i/>
          <w:sz w:val="16"/>
          <w:szCs w:val="16"/>
        </w:rPr>
      </w:pPr>
      <w:r w:rsidRPr="00970844">
        <w:rPr>
          <w:rFonts w:ascii="Verdana" w:hAnsi="Verdana" w:cs="Arial"/>
          <w:i/>
          <w:sz w:val="16"/>
          <w:szCs w:val="16"/>
        </w:rPr>
        <w:t xml:space="preserve"> (*</w:t>
      </w:r>
      <w:r w:rsidR="00F15EF4" w:rsidRPr="00970844">
        <w:rPr>
          <w:rFonts w:ascii="Verdana" w:hAnsi="Verdana" w:cs="Arial"/>
          <w:i/>
          <w:sz w:val="16"/>
          <w:szCs w:val="16"/>
        </w:rPr>
        <w:t>Note: If not enough information can be gleamed from supporting materials, CA</w:t>
      </w:r>
      <w:r w:rsidR="00CF26DA">
        <w:rPr>
          <w:rFonts w:ascii="Verdana" w:hAnsi="Verdana" w:cs="Arial"/>
          <w:i/>
          <w:sz w:val="16"/>
          <w:szCs w:val="16"/>
        </w:rPr>
        <w:t>B</w:t>
      </w:r>
      <w:r w:rsidR="00F15EF4" w:rsidRPr="00970844">
        <w:rPr>
          <w:rFonts w:ascii="Verdana" w:hAnsi="Verdana" w:cs="Arial"/>
          <w:i/>
          <w:sz w:val="16"/>
          <w:szCs w:val="16"/>
        </w:rPr>
        <w:t xml:space="preserve"> reserves the right to request other supporting documents including whichever documents are not included from the list above.  To maintain confidentiality, </w:t>
      </w:r>
      <w:r w:rsidRPr="00970844">
        <w:rPr>
          <w:rFonts w:ascii="Verdana" w:hAnsi="Verdana" w:cs="Arial"/>
          <w:i/>
          <w:sz w:val="16"/>
          <w:szCs w:val="16"/>
        </w:rPr>
        <w:t>closing statements, lease agreements, commission agreements, disclosure statements</w:t>
      </w:r>
      <w:r w:rsidR="00F15EF4" w:rsidRPr="00970844">
        <w:rPr>
          <w:rFonts w:ascii="Verdana" w:hAnsi="Verdana" w:cs="Arial"/>
          <w:i/>
          <w:sz w:val="16"/>
          <w:szCs w:val="16"/>
        </w:rPr>
        <w:t>, and</w:t>
      </w:r>
      <w:r w:rsidRPr="00970844">
        <w:rPr>
          <w:rFonts w:ascii="Verdana" w:hAnsi="Verdana" w:cs="Arial"/>
          <w:i/>
          <w:sz w:val="16"/>
          <w:szCs w:val="16"/>
        </w:rPr>
        <w:t xml:space="preserve"> pay vouchers</w:t>
      </w:r>
      <w:r w:rsidR="00CF26DA">
        <w:rPr>
          <w:rFonts w:ascii="Verdana" w:hAnsi="Verdana" w:cs="Arial"/>
          <w:i/>
          <w:sz w:val="16"/>
          <w:szCs w:val="16"/>
        </w:rPr>
        <w:t xml:space="preserve"> will only be reviewed by CAB</w:t>
      </w:r>
      <w:r w:rsidR="00F15EF4" w:rsidRPr="00970844">
        <w:rPr>
          <w:rFonts w:ascii="Verdana" w:hAnsi="Verdana" w:cs="Arial"/>
          <w:i/>
          <w:sz w:val="16"/>
          <w:szCs w:val="16"/>
        </w:rPr>
        <w:t xml:space="preserve">’s </w:t>
      </w:r>
      <w:r w:rsidR="001512A3">
        <w:rPr>
          <w:rFonts w:ascii="Verdana" w:hAnsi="Verdana" w:cs="Arial"/>
          <w:i/>
          <w:sz w:val="16"/>
          <w:szCs w:val="16"/>
        </w:rPr>
        <w:t>Executive Director</w:t>
      </w:r>
      <w:r w:rsidRPr="00970844">
        <w:rPr>
          <w:rFonts w:ascii="Verdana" w:hAnsi="Verdana" w:cs="Arial"/>
          <w:i/>
          <w:sz w:val="16"/>
          <w:szCs w:val="16"/>
        </w:rPr>
        <w:t xml:space="preserve"> and promptly shredded shortly thereafter.  They are necessary, however, to verify information provided on the Summary Transaction Form.)</w:t>
      </w:r>
    </w:p>
    <w:p w14:paraId="42C78A93" w14:textId="77777777" w:rsidR="009C6227" w:rsidRPr="00970844" w:rsidRDefault="009C6227" w:rsidP="0034512F">
      <w:pPr>
        <w:spacing w:line="26" w:lineRule="atLeast"/>
        <w:ind w:left="720"/>
        <w:jc w:val="both"/>
        <w:rPr>
          <w:rFonts w:ascii="Verdana" w:hAnsi="Verdana" w:cs="Arial"/>
          <w:b/>
          <w:sz w:val="20"/>
          <w:szCs w:val="20"/>
          <w:u w:val="single"/>
        </w:rPr>
      </w:pPr>
    </w:p>
    <w:p w14:paraId="7C1BF9B9" w14:textId="77777777" w:rsidR="00276EA7" w:rsidRDefault="00276EA7" w:rsidP="003821DE">
      <w:pPr>
        <w:spacing w:line="26" w:lineRule="atLeast"/>
        <w:ind w:left="720"/>
        <w:jc w:val="center"/>
        <w:rPr>
          <w:rFonts w:ascii="Verdana" w:hAnsi="Verdana" w:cs="Arial"/>
          <w:sz w:val="20"/>
          <w:szCs w:val="20"/>
        </w:rPr>
      </w:pPr>
      <w:r w:rsidRPr="00970844">
        <w:rPr>
          <w:rFonts w:ascii="Verdana" w:hAnsi="Verdana" w:cs="Arial"/>
          <w:sz w:val="20"/>
          <w:szCs w:val="20"/>
        </w:rPr>
        <w:t>RETURN COMPLETED APPLICATION</w:t>
      </w:r>
      <w:r w:rsidR="009C6227" w:rsidRPr="00970844">
        <w:rPr>
          <w:rFonts w:ascii="Verdana" w:hAnsi="Verdana" w:cs="Arial"/>
          <w:sz w:val="20"/>
          <w:szCs w:val="20"/>
        </w:rPr>
        <w:t>, SUPPORTING MATRIALS</w:t>
      </w:r>
      <w:r w:rsidRPr="00970844">
        <w:rPr>
          <w:rFonts w:ascii="Verdana" w:hAnsi="Verdana" w:cs="Arial"/>
          <w:sz w:val="20"/>
          <w:szCs w:val="20"/>
        </w:rPr>
        <w:t xml:space="preserve"> AND DIGIT</w:t>
      </w:r>
      <w:r w:rsidR="009C6227" w:rsidRPr="00970844">
        <w:rPr>
          <w:rFonts w:ascii="Verdana" w:hAnsi="Verdana" w:cs="Arial"/>
          <w:sz w:val="20"/>
          <w:szCs w:val="20"/>
        </w:rPr>
        <w:t xml:space="preserve">AL PICTURE </w:t>
      </w:r>
      <w:proofErr w:type="gramStart"/>
      <w:r w:rsidR="009C6227" w:rsidRPr="00970844">
        <w:rPr>
          <w:rFonts w:ascii="Verdana" w:hAnsi="Verdana" w:cs="Arial"/>
          <w:sz w:val="20"/>
          <w:szCs w:val="20"/>
        </w:rPr>
        <w:t xml:space="preserve">TO  </w:t>
      </w:r>
      <w:r w:rsidR="00F908CF">
        <w:rPr>
          <w:rFonts w:ascii="Verdana" w:hAnsi="Verdana" w:cs="Arial"/>
          <w:sz w:val="20"/>
          <w:szCs w:val="20"/>
          <w:u w:val="single"/>
        </w:rPr>
        <w:t>lyndsey</w:t>
      </w:r>
      <w:r w:rsidR="00ED701B">
        <w:rPr>
          <w:rFonts w:ascii="Verdana" w:hAnsi="Verdana" w:cs="Arial"/>
          <w:sz w:val="20"/>
          <w:szCs w:val="20"/>
          <w:u w:val="single"/>
        </w:rPr>
        <w:t>@orwacab.</w:t>
      </w:r>
      <w:r w:rsidR="009C6227" w:rsidRPr="00970844">
        <w:rPr>
          <w:rFonts w:ascii="Verdana" w:hAnsi="Verdana" w:cs="Arial"/>
          <w:sz w:val="20"/>
          <w:szCs w:val="20"/>
          <w:u w:val="single"/>
        </w:rPr>
        <w:t>org</w:t>
      </w:r>
      <w:proofErr w:type="gramEnd"/>
      <w:r w:rsidRPr="00970844">
        <w:rPr>
          <w:rFonts w:ascii="Verdana" w:hAnsi="Verdana" w:cs="Arial"/>
          <w:sz w:val="20"/>
          <w:szCs w:val="20"/>
        </w:rPr>
        <w:t xml:space="preserve"> OR </w:t>
      </w:r>
      <w:r w:rsidR="00FF2E55">
        <w:rPr>
          <w:rFonts w:ascii="Verdana" w:hAnsi="Verdana" w:cs="Arial"/>
          <w:sz w:val="20"/>
          <w:szCs w:val="20"/>
        </w:rPr>
        <w:t xml:space="preserve">FAX TO (503) </w:t>
      </w:r>
      <w:r w:rsidR="00BB34D9">
        <w:rPr>
          <w:rFonts w:ascii="Verdana" w:hAnsi="Verdana" w:cs="Arial"/>
          <w:sz w:val="20"/>
          <w:szCs w:val="20"/>
        </w:rPr>
        <w:t>388-3188</w:t>
      </w:r>
    </w:p>
    <w:p w14:paraId="58482F15" w14:textId="77777777" w:rsidR="00350A3D" w:rsidRPr="00970844" w:rsidRDefault="00350A3D" w:rsidP="003821DE">
      <w:pPr>
        <w:spacing w:line="26" w:lineRule="atLeast"/>
        <w:ind w:left="720"/>
        <w:jc w:val="center"/>
        <w:rPr>
          <w:rFonts w:ascii="Verdana" w:hAnsi="Verdana" w:cs="Arial"/>
          <w:sz w:val="20"/>
          <w:szCs w:val="20"/>
        </w:rPr>
      </w:pPr>
    </w:p>
    <w:p w14:paraId="533603D1" w14:textId="16805CE5" w:rsidR="00BB4018" w:rsidRPr="0029069B" w:rsidRDefault="00B62079" w:rsidP="008C492E">
      <w:pPr>
        <w:spacing w:line="26" w:lineRule="atLeast"/>
        <w:ind w:left="720"/>
        <w:jc w:val="center"/>
        <w:rPr>
          <w:rFonts w:ascii="Verdana" w:hAnsi="Verdana" w:cs="Arial"/>
          <w:b/>
          <w:sz w:val="20"/>
          <w:szCs w:val="20"/>
        </w:rPr>
      </w:pPr>
      <w:r w:rsidRPr="0029069B">
        <w:rPr>
          <w:rFonts w:ascii="Verdana" w:hAnsi="Verdana" w:cs="Arial"/>
          <w:b/>
          <w:color w:val="FF0000"/>
          <w:sz w:val="20"/>
          <w:szCs w:val="20"/>
        </w:rPr>
        <w:t xml:space="preserve">DEADLINE TO RECEIVE APPLICATIONS - 12:00 P.M. </w:t>
      </w:r>
      <w:r w:rsidR="0029069B" w:rsidRPr="0029069B">
        <w:rPr>
          <w:rFonts w:ascii="Verdana" w:hAnsi="Verdana" w:cs="Arial"/>
          <w:b/>
          <w:color w:val="FF0000"/>
          <w:sz w:val="20"/>
          <w:szCs w:val="20"/>
        </w:rPr>
        <w:t>FRI</w:t>
      </w:r>
      <w:r w:rsidR="00F12647" w:rsidRPr="0029069B">
        <w:rPr>
          <w:rFonts w:ascii="Verdana" w:hAnsi="Verdana" w:cs="Arial"/>
          <w:b/>
          <w:color w:val="FF0000"/>
          <w:sz w:val="20"/>
          <w:szCs w:val="20"/>
        </w:rPr>
        <w:t xml:space="preserve">DAY, </w:t>
      </w:r>
      <w:r w:rsidR="00350A3D" w:rsidRPr="0029069B">
        <w:rPr>
          <w:rFonts w:ascii="Verdana" w:hAnsi="Verdana" w:cs="Arial"/>
          <w:b/>
          <w:color w:val="FF0000"/>
          <w:sz w:val="20"/>
          <w:szCs w:val="20"/>
        </w:rPr>
        <w:t>JANUARY</w:t>
      </w:r>
      <w:r w:rsidR="003301A8" w:rsidRPr="0029069B">
        <w:rPr>
          <w:rFonts w:ascii="Verdana" w:hAnsi="Verdana" w:cs="Arial"/>
          <w:b/>
          <w:color w:val="FF0000"/>
          <w:sz w:val="20"/>
          <w:szCs w:val="20"/>
        </w:rPr>
        <w:t xml:space="preserve"> </w:t>
      </w:r>
      <w:r w:rsidR="0029069B" w:rsidRPr="0029069B">
        <w:rPr>
          <w:rFonts w:ascii="Verdana" w:hAnsi="Verdana" w:cs="Arial"/>
          <w:b/>
          <w:color w:val="FF0000"/>
          <w:sz w:val="20"/>
          <w:szCs w:val="20"/>
        </w:rPr>
        <w:t>17</w:t>
      </w:r>
      <w:r w:rsidR="003301A8" w:rsidRPr="0029069B">
        <w:rPr>
          <w:rFonts w:ascii="Verdana" w:hAnsi="Verdana" w:cs="Arial"/>
          <w:b/>
          <w:color w:val="FF0000"/>
          <w:sz w:val="20"/>
          <w:szCs w:val="20"/>
        </w:rPr>
        <w:t>, 20</w:t>
      </w:r>
      <w:r w:rsidR="0029069B" w:rsidRPr="0029069B">
        <w:rPr>
          <w:rFonts w:ascii="Verdana" w:hAnsi="Verdana" w:cs="Arial"/>
          <w:b/>
          <w:color w:val="FF0000"/>
          <w:sz w:val="20"/>
          <w:szCs w:val="20"/>
        </w:rPr>
        <w:t>20</w:t>
      </w:r>
    </w:p>
    <w:sectPr w:rsidR="00BB4018" w:rsidRPr="0029069B" w:rsidSect="00970844">
      <w:pgSz w:w="12240" w:h="15840" w:code="1"/>
      <w:pgMar w:top="720" w:right="720" w:bottom="720" w:left="720" w:header="720" w:footer="720" w:gutter="0"/>
      <w:paperSrc w:first="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8AE5CA" w14:textId="77777777" w:rsidR="006761D7" w:rsidRDefault="006761D7">
      <w:r>
        <w:separator/>
      </w:r>
    </w:p>
  </w:endnote>
  <w:endnote w:type="continuationSeparator" w:id="0">
    <w:p w14:paraId="3EA4387B" w14:textId="77777777" w:rsidR="006761D7" w:rsidRDefault="006761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ickType Condensed">
    <w:altName w:val="Didot"/>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DA678" w14:textId="77777777" w:rsidR="00791113" w:rsidRDefault="00791113" w:rsidP="00D61FC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047FB1F" w14:textId="77777777" w:rsidR="00791113" w:rsidRDefault="00791113" w:rsidP="00F531C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7C8D9" w14:textId="77777777" w:rsidR="00791113" w:rsidRPr="00970844" w:rsidRDefault="00791113" w:rsidP="00D61FC0">
    <w:pPr>
      <w:pStyle w:val="Footer"/>
      <w:ind w:right="360"/>
      <w:jc w:val="center"/>
      <w:rPr>
        <w:rFonts w:ascii="Verdana" w:hAnsi="Verdana"/>
      </w:rPr>
    </w:pPr>
    <w:r w:rsidRPr="00970844">
      <w:rPr>
        <w:rStyle w:val="PageNumber"/>
        <w:rFonts w:ascii="Verdana" w:hAnsi="Verdana"/>
      </w:rPr>
      <w:fldChar w:fldCharType="begin"/>
    </w:r>
    <w:r w:rsidRPr="00970844">
      <w:rPr>
        <w:rStyle w:val="PageNumber"/>
        <w:rFonts w:ascii="Verdana" w:hAnsi="Verdana"/>
      </w:rPr>
      <w:instrText xml:space="preserve"> PAGE </w:instrText>
    </w:r>
    <w:r w:rsidRPr="00970844">
      <w:rPr>
        <w:rStyle w:val="PageNumber"/>
        <w:rFonts w:ascii="Verdana" w:hAnsi="Verdana"/>
      </w:rPr>
      <w:fldChar w:fldCharType="separate"/>
    </w:r>
    <w:r w:rsidR="00CF79FC">
      <w:rPr>
        <w:rStyle w:val="PageNumber"/>
        <w:rFonts w:ascii="Verdana" w:hAnsi="Verdana"/>
        <w:noProof/>
      </w:rPr>
      <w:t>1</w:t>
    </w:r>
    <w:r w:rsidRPr="00970844">
      <w:rPr>
        <w:rStyle w:val="PageNumber"/>
        <w:rFonts w:ascii="Verdana" w:hAnsi="Verdana"/>
      </w:rPr>
      <w:fldChar w:fldCharType="end"/>
    </w:r>
    <w:r w:rsidRPr="00970844">
      <w:rPr>
        <w:rStyle w:val="PageNumber"/>
        <w:rFonts w:ascii="Verdana" w:hAnsi="Verdana"/>
      </w:rPr>
      <w:t xml:space="preserve"> of </w:t>
    </w:r>
    <w:r w:rsidRPr="00970844">
      <w:rPr>
        <w:rStyle w:val="PageNumber"/>
        <w:rFonts w:ascii="Verdana" w:hAnsi="Verdana"/>
      </w:rPr>
      <w:fldChar w:fldCharType="begin"/>
    </w:r>
    <w:r w:rsidRPr="00970844">
      <w:rPr>
        <w:rStyle w:val="PageNumber"/>
        <w:rFonts w:ascii="Verdana" w:hAnsi="Verdana"/>
      </w:rPr>
      <w:instrText xml:space="preserve"> NUMPAGES </w:instrText>
    </w:r>
    <w:r w:rsidRPr="00970844">
      <w:rPr>
        <w:rStyle w:val="PageNumber"/>
        <w:rFonts w:ascii="Verdana" w:hAnsi="Verdana"/>
      </w:rPr>
      <w:fldChar w:fldCharType="separate"/>
    </w:r>
    <w:r w:rsidR="00CF79FC">
      <w:rPr>
        <w:rStyle w:val="PageNumber"/>
        <w:rFonts w:ascii="Verdana" w:hAnsi="Verdana"/>
        <w:noProof/>
      </w:rPr>
      <w:t>5</w:t>
    </w:r>
    <w:r w:rsidRPr="00970844">
      <w:rPr>
        <w:rStyle w:val="PageNumber"/>
        <w:rFonts w:ascii="Verdana" w:hAnsi="Verdan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5A8FA" w14:textId="77777777" w:rsidR="00DE128E" w:rsidRDefault="00DE12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A5C029" w14:textId="77777777" w:rsidR="006761D7" w:rsidRDefault="006761D7">
      <w:r>
        <w:separator/>
      </w:r>
    </w:p>
  </w:footnote>
  <w:footnote w:type="continuationSeparator" w:id="0">
    <w:p w14:paraId="334B081C" w14:textId="77777777" w:rsidR="006761D7" w:rsidRDefault="006761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480C7" w14:textId="77777777" w:rsidR="00DE128E" w:rsidRDefault="00DE12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494F3" w14:textId="11D814FD" w:rsidR="00B669BE" w:rsidRDefault="00CF79FC" w:rsidP="00482184">
    <w:pPr>
      <w:pStyle w:val="Header"/>
      <w:jc w:val="center"/>
    </w:pPr>
    <w:r w:rsidRPr="00CF79FC">
      <w:rPr>
        <w:noProof/>
      </w:rPr>
      <w:drawing>
        <wp:inline distT="0" distB="0" distL="0" distR="0" wp14:anchorId="3B84230B" wp14:editId="71F3EFF2">
          <wp:extent cx="4290060" cy="1935916"/>
          <wp:effectExtent l="0" t="0" r="0" b="7620"/>
          <wp:docPr id="2" name="Picture 2" descr="C:\Users\Ritchj90\Pictures\Screen Shot 2019-12-04 at 8.34.1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tchj90\Pictures\Screen Shot 2019-12-04 at 8.34.15 A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96169" cy="1938673"/>
                  </a:xfrm>
                  <a:prstGeom prst="rect">
                    <a:avLst/>
                  </a:prstGeom>
                  <a:noFill/>
                  <a:ln>
                    <a:noFill/>
                  </a:ln>
                </pic:spPr>
              </pic:pic>
            </a:graphicData>
          </a:graphic>
        </wp:inline>
      </w:drawing>
    </w:r>
  </w:p>
  <w:p w14:paraId="29A9DF4A" w14:textId="7FC605AA" w:rsidR="00DE128E" w:rsidRDefault="00DE128E" w:rsidP="00482184">
    <w:pPr>
      <w:pStyle w:val="Header"/>
      <w:jc w:val="center"/>
    </w:pPr>
    <w:r>
      <w:rPr>
        <w:noProof/>
      </w:rPr>
      <w:drawing>
        <wp:inline distT="0" distB="0" distL="0" distR="0" wp14:anchorId="6AD434EE" wp14:editId="1B0F3866">
          <wp:extent cx="4284133" cy="45391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12-04 at 1.46.36 PM.png"/>
                  <pic:cNvPicPr/>
                </pic:nvPicPr>
                <pic:blipFill>
                  <a:blip r:embed="rId2">
                    <a:extLst>
                      <a:ext uri="{28A0092B-C50C-407E-A947-70E740481C1C}">
                        <a14:useLocalDpi xmlns:a14="http://schemas.microsoft.com/office/drawing/2010/main" val="0"/>
                      </a:ext>
                    </a:extLst>
                  </a:blip>
                  <a:stretch>
                    <a:fillRect/>
                  </a:stretch>
                </pic:blipFill>
                <pic:spPr>
                  <a:xfrm>
                    <a:off x="0" y="0"/>
                    <a:ext cx="4458526" cy="472391"/>
                  </a:xfrm>
                  <a:prstGeom prst="rect">
                    <a:avLst/>
                  </a:prstGeom>
                </pic:spPr>
              </pic:pic>
            </a:graphicData>
          </a:graphic>
        </wp:inline>
      </w:drawing>
    </w:r>
  </w:p>
  <w:p w14:paraId="29682235" w14:textId="77777777" w:rsidR="00B15E92" w:rsidRDefault="00B15E92" w:rsidP="00482184">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75A4F" w14:textId="77777777" w:rsidR="00DE128E" w:rsidRDefault="00DE12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BB41F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DF19AA"/>
    <w:multiLevelType w:val="multilevel"/>
    <w:tmpl w:val="A8647F80"/>
    <w:lvl w:ilvl="0">
      <w:start w:val="1"/>
      <w:numFmt w:val="decimal"/>
      <w:lvlText w:val="%1."/>
      <w:lvlJc w:val="left"/>
      <w:pPr>
        <w:tabs>
          <w:tab w:val="num" w:pos="1080"/>
        </w:tabs>
        <w:ind w:left="1080" w:hanging="360"/>
      </w:pPr>
      <w:rPr>
        <w:rFonts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5067335"/>
    <w:multiLevelType w:val="hybridMultilevel"/>
    <w:tmpl w:val="2C1A3E7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9">
      <w:start w:val="1"/>
      <w:numFmt w:val="lowerLetter"/>
      <w:lvlText w:val="%3."/>
      <w:lvlJc w:val="left"/>
      <w:pPr>
        <w:tabs>
          <w:tab w:val="num" w:pos="1980"/>
        </w:tabs>
        <w:ind w:left="198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222C14"/>
    <w:multiLevelType w:val="hybridMultilevel"/>
    <w:tmpl w:val="6EFC37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99F4EB8"/>
    <w:multiLevelType w:val="multilevel"/>
    <w:tmpl w:val="5C5E0BF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EE3D11"/>
    <w:multiLevelType w:val="hybridMultilevel"/>
    <w:tmpl w:val="2C72696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CFB2473"/>
    <w:multiLevelType w:val="hybridMultilevel"/>
    <w:tmpl w:val="089E17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0B59DF"/>
    <w:multiLevelType w:val="hybridMultilevel"/>
    <w:tmpl w:val="ED30DE4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21D0856"/>
    <w:multiLevelType w:val="hybridMultilevel"/>
    <w:tmpl w:val="F1B07696"/>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15:restartNumberingAfterBreak="0">
    <w:nsid w:val="12D6575A"/>
    <w:multiLevelType w:val="hybridMultilevel"/>
    <w:tmpl w:val="C9184CBE"/>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0" w15:restartNumberingAfterBreak="0">
    <w:nsid w:val="14A539F2"/>
    <w:multiLevelType w:val="multilevel"/>
    <w:tmpl w:val="79CC011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166B46E7"/>
    <w:multiLevelType w:val="hybridMultilevel"/>
    <w:tmpl w:val="8A16F7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E056F86"/>
    <w:multiLevelType w:val="multilevel"/>
    <w:tmpl w:val="2B8AB61A"/>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980"/>
        </w:tabs>
        <w:ind w:left="1980" w:hanging="36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2343754E"/>
    <w:multiLevelType w:val="multilevel"/>
    <w:tmpl w:val="2C5889E8"/>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28C7092E"/>
    <w:multiLevelType w:val="hybridMultilevel"/>
    <w:tmpl w:val="9E6C37C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9">
      <w:start w:val="1"/>
      <w:numFmt w:val="lowerLetter"/>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B040218"/>
    <w:multiLevelType w:val="hybridMultilevel"/>
    <w:tmpl w:val="EA509B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6" w15:restartNumberingAfterBreak="0">
    <w:nsid w:val="30E16CCF"/>
    <w:multiLevelType w:val="multilevel"/>
    <w:tmpl w:val="ED30DE4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0F97520"/>
    <w:multiLevelType w:val="multilevel"/>
    <w:tmpl w:val="7580517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3D622881"/>
    <w:multiLevelType w:val="hybridMultilevel"/>
    <w:tmpl w:val="FF481A52"/>
    <w:lvl w:ilvl="0" w:tplc="FDBE2274">
      <w:start w:val="1"/>
      <w:numFmt w:val="decimal"/>
      <w:lvlText w:val="%1."/>
      <w:lvlJc w:val="left"/>
      <w:pPr>
        <w:tabs>
          <w:tab w:val="num" w:pos="720"/>
        </w:tabs>
        <w:ind w:left="720" w:hanging="360"/>
      </w:pPr>
      <w:rPr>
        <w:color w:val="000000" w:themeColor="text1"/>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D691329"/>
    <w:multiLevelType w:val="hybridMultilevel"/>
    <w:tmpl w:val="70C245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E200695"/>
    <w:multiLevelType w:val="hybridMultilevel"/>
    <w:tmpl w:val="79CC01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E771C45"/>
    <w:multiLevelType w:val="hybridMultilevel"/>
    <w:tmpl w:val="5E7057B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15:restartNumberingAfterBreak="0">
    <w:nsid w:val="48CE438E"/>
    <w:multiLevelType w:val="hybridMultilevel"/>
    <w:tmpl w:val="D6E46D0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C5F1AFB"/>
    <w:multiLevelType w:val="hybridMultilevel"/>
    <w:tmpl w:val="315AA77E"/>
    <w:lvl w:ilvl="0" w:tplc="2E609E8E">
      <w:start w:val="1"/>
      <w:numFmt w:val="lowerRoman"/>
      <w:lvlText w:val="%1."/>
      <w:lvlJc w:val="right"/>
      <w:pPr>
        <w:tabs>
          <w:tab w:val="num" w:pos="2340"/>
        </w:tabs>
        <w:ind w:left="2340" w:hanging="360"/>
      </w:pPr>
      <w:rPr>
        <w:color w:val="000000" w:themeColor="text1"/>
      </w:rPr>
    </w:lvl>
    <w:lvl w:ilvl="1" w:tplc="04090019" w:tentative="1">
      <w:start w:val="1"/>
      <w:numFmt w:val="lowerLetter"/>
      <w:lvlText w:val="%2."/>
      <w:lvlJc w:val="left"/>
      <w:pPr>
        <w:tabs>
          <w:tab w:val="num" w:pos="3060"/>
        </w:tabs>
        <w:ind w:left="3060" w:hanging="360"/>
      </w:pPr>
    </w:lvl>
    <w:lvl w:ilvl="2" w:tplc="0409001B" w:tentative="1">
      <w:start w:val="1"/>
      <w:numFmt w:val="lowerRoman"/>
      <w:lvlText w:val="%3."/>
      <w:lvlJc w:val="right"/>
      <w:pPr>
        <w:tabs>
          <w:tab w:val="num" w:pos="3780"/>
        </w:tabs>
        <w:ind w:left="3780" w:hanging="180"/>
      </w:pPr>
    </w:lvl>
    <w:lvl w:ilvl="3" w:tplc="0409000F" w:tentative="1">
      <w:start w:val="1"/>
      <w:numFmt w:val="decimal"/>
      <w:lvlText w:val="%4."/>
      <w:lvlJc w:val="left"/>
      <w:pPr>
        <w:tabs>
          <w:tab w:val="num" w:pos="4500"/>
        </w:tabs>
        <w:ind w:left="4500" w:hanging="360"/>
      </w:pPr>
    </w:lvl>
    <w:lvl w:ilvl="4" w:tplc="04090019" w:tentative="1">
      <w:start w:val="1"/>
      <w:numFmt w:val="lowerLetter"/>
      <w:lvlText w:val="%5."/>
      <w:lvlJc w:val="left"/>
      <w:pPr>
        <w:tabs>
          <w:tab w:val="num" w:pos="5220"/>
        </w:tabs>
        <w:ind w:left="5220" w:hanging="360"/>
      </w:pPr>
    </w:lvl>
    <w:lvl w:ilvl="5" w:tplc="0409001B" w:tentative="1">
      <w:start w:val="1"/>
      <w:numFmt w:val="lowerRoman"/>
      <w:lvlText w:val="%6."/>
      <w:lvlJc w:val="righ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abstractNum w:abstractNumId="24" w15:restartNumberingAfterBreak="0">
    <w:nsid w:val="4E3A5045"/>
    <w:multiLevelType w:val="multilevel"/>
    <w:tmpl w:val="EAFECFC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51B96D46"/>
    <w:multiLevelType w:val="hybridMultilevel"/>
    <w:tmpl w:val="15965FB2"/>
    <w:lvl w:ilvl="0" w:tplc="04090001">
      <w:start w:val="1"/>
      <w:numFmt w:val="bullet"/>
      <w:lvlText w:val=""/>
      <w:lvlJc w:val="left"/>
      <w:pPr>
        <w:tabs>
          <w:tab w:val="num" w:pos="2880"/>
        </w:tabs>
        <w:ind w:left="2880" w:hanging="360"/>
      </w:pPr>
      <w:rPr>
        <w:rFonts w:ascii="Symbol" w:hAnsi="Symbol"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2F83DD7"/>
    <w:multiLevelType w:val="multilevel"/>
    <w:tmpl w:val="A90CAB86"/>
    <w:lvl w:ilvl="0">
      <w:start w:val="1"/>
      <w:numFmt w:val="lowerLetter"/>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 w15:restartNumberingAfterBreak="0">
    <w:nsid w:val="54254E9D"/>
    <w:multiLevelType w:val="hybridMultilevel"/>
    <w:tmpl w:val="6264EA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D8D282B"/>
    <w:multiLevelType w:val="multilevel"/>
    <w:tmpl w:val="D6E46D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E204BE3"/>
    <w:multiLevelType w:val="multilevel"/>
    <w:tmpl w:val="5C5E0BF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F731B0B"/>
    <w:multiLevelType w:val="hybridMultilevel"/>
    <w:tmpl w:val="74D6B5D8"/>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6434721C"/>
    <w:multiLevelType w:val="hybridMultilevel"/>
    <w:tmpl w:val="26FAA030"/>
    <w:lvl w:ilvl="0" w:tplc="E97CE60A">
      <w:start w:val="1"/>
      <w:numFmt w:val="decimal"/>
      <w:lvlText w:val="%1."/>
      <w:lvlJc w:val="left"/>
      <w:pPr>
        <w:tabs>
          <w:tab w:val="num" w:pos="1440"/>
        </w:tabs>
        <w:ind w:left="1440" w:hanging="360"/>
      </w:pPr>
      <w:rPr>
        <w:color w:val="000000" w:themeColor="text1"/>
      </w:r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2" w15:restartNumberingAfterBreak="0">
    <w:nsid w:val="681B299D"/>
    <w:multiLevelType w:val="hybridMultilevel"/>
    <w:tmpl w:val="5C5E0BF2"/>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89E31C0"/>
    <w:multiLevelType w:val="multilevel"/>
    <w:tmpl w:val="D3DC3AC8"/>
    <w:lvl w:ilvl="0">
      <w:start w:val="1"/>
      <w:numFmt w:val="decimal"/>
      <w:lvlText w:val="%1."/>
      <w:lvlJc w:val="left"/>
      <w:pPr>
        <w:tabs>
          <w:tab w:val="num" w:pos="1080"/>
        </w:tabs>
        <w:ind w:left="1080" w:hanging="360"/>
      </w:pPr>
      <w:rPr>
        <w:rFonts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73BB158F"/>
    <w:multiLevelType w:val="hybridMultilevel"/>
    <w:tmpl w:val="2B8AB61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080"/>
        </w:tabs>
        <w:ind w:left="1080" w:hanging="360"/>
      </w:pPr>
    </w:lvl>
    <w:lvl w:ilvl="2" w:tplc="04090019">
      <w:start w:val="1"/>
      <w:numFmt w:val="lowerLetter"/>
      <w:lvlText w:val="%3."/>
      <w:lvlJc w:val="left"/>
      <w:pPr>
        <w:tabs>
          <w:tab w:val="num" w:pos="1980"/>
        </w:tabs>
        <w:ind w:left="1980" w:hanging="36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74E12D30"/>
    <w:multiLevelType w:val="multilevel"/>
    <w:tmpl w:val="4E487954"/>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36" w15:restartNumberingAfterBreak="0">
    <w:nsid w:val="7829121C"/>
    <w:multiLevelType w:val="hybridMultilevel"/>
    <w:tmpl w:val="A8647F80"/>
    <w:lvl w:ilvl="0" w:tplc="FC1E9370">
      <w:start w:val="1"/>
      <w:numFmt w:val="decimal"/>
      <w:lvlText w:val="%1."/>
      <w:lvlJc w:val="left"/>
      <w:pPr>
        <w:tabs>
          <w:tab w:val="num" w:pos="1080"/>
        </w:tabs>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7AD74C56"/>
    <w:multiLevelType w:val="multilevel"/>
    <w:tmpl w:val="15965FB2"/>
    <w:lvl w:ilvl="0">
      <w:start w:val="1"/>
      <w:numFmt w:val="bullet"/>
      <w:lvlText w:val=""/>
      <w:lvlJc w:val="left"/>
      <w:pPr>
        <w:tabs>
          <w:tab w:val="num" w:pos="2880"/>
        </w:tabs>
        <w:ind w:left="2880" w:hanging="360"/>
      </w:pPr>
      <w:rPr>
        <w:rFonts w:ascii="Symbol" w:hAnsi="Symbol" w:hint="default"/>
      </w:rPr>
    </w:lvl>
    <w:lvl w:ilvl="1">
      <w:start w:val="1"/>
      <w:numFmt w:val="decimal"/>
      <w:lvlText w:val="%2."/>
      <w:lvlJc w:val="left"/>
      <w:pPr>
        <w:tabs>
          <w:tab w:val="num" w:pos="1800"/>
        </w:tabs>
        <w:ind w:left="1800" w:hanging="360"/>
      </w:pPr>
      <w:rPr>
        <w:rFonts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num w:numId="1">
    <w:abstractNumId w:val="22"/>
  </w:num>
  <w:num w:numId="2">
    <w:abstractNumId w:val="27"/>
  </w:num>
  <w:num w:numId="3">
    <w:abstractNumId w:val="6"/>
  </w:num>
  <w:num w:numId="4">
    <w:abstractNumId w:val="32"/>
  </w:num>
  <w:num w:numId="5">
    <w:abstractNumId w:val="20"/>
  </w:num>
  <w:num w:numId="6">
    <w:abstractNumId w:val="21"/>
  </w:num>
  <w:num w:numId="7">
    <w:abstractNumId w:val="31"/>
  </w:num>
  <w:num w:numId="8">
    <w:abstractNumId w:val="9"/>
  </w:num>
  <w:num w:numId="9">
    <w:abstractNumId w:val="36"/>
  </w:num>
  <w:num w:numId="10">
    <w:abstractNumId w:val="33"/>
  </w:num>
  <w:num w:numId="11">
    <w:abstractNumId w:val="1"/>
  </w:num>
  <w:num w:numId="12">
    <w:abstractNumId w:val="25"/>
  </w:num>
  <w:num w:numId="13">
    <w:abstractNumId w:val="37"/>
  </w:num>
  <w:num w:numId="14">
    <w:abstractNumId w:val="8"/>
  </w:num>
  <w:num w:numId="15">
    <w:abstractNumId w:val="15"/>
  </w:num>
  <w:num w:numId="16">
    <w:abstractNumId w:val="29"/>
  </w:num>
  <w:num w:numId="17">
    <w:abstractNumId w:val="5"/>
  </w:num>
  <w:num w:numId="18">
    <w:abstractNumId w:val="4"/>
  </w:num>
  <w:num w:numId="19">
    <w:abstractNumId w:val="19"/>
  </w:num>
  <w:num w:numId="20">
    <w:abstractNumId w:val="10"/>
  </w:num>
  <w:num w:numId="21">
    <w:abstractNumId w:val="18"/>
  </w:num>
  <w:num w:numId="22">
    <w:abstractNumId w:val="24"/>
  </w:num>
  <w:num w:numId="23">
    <w:abstractNumId w:val="28"/>
  </w:num>
  <w:num w:numId="24">
    <w:abstractNumId w:val="14"/>
  </w:num>
  <w:num w:numId="25">
    <w:abstractNumId w:val="34"/>
  </w:num>
  <w:num w:numId="26">
    <w:abstractNumId w:val="26"/>
  </w:num>
  <w:num w:numId="27">
    <w:abstractNumId w:val="13"/>
  </w:num>
  <w:num w:numId="28">
    <w:abstractNumId w:val="2"/>
  </w:num>
  <w:num w:numId="29">
    <w:abstractNumId w:val="7"/>
  </w:num>
  <w:num w:numId="30">
    <w:abstractNumId w:val="16"/>
  </w:num>
  <w:num w:numId="31">
    <w:abstractNumId w:val="11"/>
  </w:num>
  <w:num w:numId="32">
    <w:abstractNumId w:val="30"/>
  </w:num>
  <w:num w:numId="33">
    <w:abstractNumId w:val="3"/>
  </w:num>
  <w:num w:numId="34">
    <w:abstractNumId w:val="17"/>
  </w:num>
  <w:num w:numId="35">
    <w:abstractNumId w:val="35"/>
  </w:num>
  <w:num w:numId="36">
    <w:abstractNumId w:val="23"/>
  </w:num>
  <w:num w:numId="37">
    <w:abstractNumId w:val="12"/>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E8B"/>
    <w:rsid w:val="000015BC"/>
    <w:rsid w:val="00002B9D"/>
    <w:rsid w:val="000048D8"/>
    <w:rsid w:val="00006429"/>
    <w:rsid w:val="00020C43"/>
    <w:rsid w:val="00030DDB"/>
    <w:rsid w:val="000746CC"/>
    <w:rsid w:val="00085601"/>
    <w:rsid w:val="000B2827"/>
    <w:rsid w:val="000B6187"/>
    <w:rsid w:val="000C46B0"/>
    <w:rsid w:val="000D5637"/>
    <w:rsid w:val="000E13B5"/>
    <w:rsid w:val="000E20E8"/>
    <w:rsid w:val="000E77EB"/>
    <w:rsid w:val="000F5EE6"/>
    <w:rsid w:val="000F7241"/>
    <w:rsid w:val="00141D57"/>
    <w:rsid w:val="00145F96"/>
    <w:rsid w:val="001512A3"/>
    <w:rsid w:val="00172C9B"/>
    <w:rsid w:val="001A1AF9"/>
    <w:rsid w:val="001B3F70"/>
    <w:rsid w:val="001E6BAC"/>
    <w:rsid w:val="001F70B6"/>
    <w:rsid w:val="0022267B"/>
    <w:rsid w:val="00225B58"/>
    <w:rsid w:val="002407F5"/>
    <w:rsid w:val="002463A1"/>
    <w:rsid w:val="00263C3E"/>
    <w:rsid w:val="0026596C"/>
    <w:rsid w:val="00270309"/>
    <w:rsid w:val="002758FE"/>
    <w:rsid w:val="00276EA7"/>
    <w:rsid w:val="0029069B"/>
    <w:rsid w:val="002E102F"/>
    <w:rsid w:val="002E1B7B"/>
    <w:rsid w:val="003013BC"/>
    <w:rsid w:val="00310E48"/>
    <w:rsid w:val="003120F3"/>
    <w:rsid w:val="003232B3"/>
    <w:rsid w:val="003301A8"/>
    <w:rsid w:val="003343A4"/>
    <w:rsid w:val="0034512F"/>
    <w:rsid w:val="00346E7C"/>
    <w:rsid w:val="00350A3D"/>
    <w:rsid w:val="00353230"/>
    <w:rsid w:val="003617AB"/>
    <w:rsid w:val="00373345"/>
    <w:rsid w:val="00377AAF"/>
    <w:rsid w:val="003821DE"/>
    <w:rsid w:val="00384C3D"/>
    <w:rsid w:val="003C2E48"/>
    <w:rsid w:val="003F6E68"/>
    <w:rsid w:val="0044515B"/>
    <w:rsid w:val="00475274"/>
    <w:rsid w:val="00482184"/>
    <w:rsid w:val="0049214B"/>
    <w:rsid w:val="004D6341"/>
    <w:rsid w:val="004E7E53"/>
    <w:rsid w:val="004F4BE1"/>
    <w:rsid w:val="004F5B50"/>
    <w:rsid w:val="00507993"/>
    <w:rsid w:val="0054446D"/>
    <w:rsid w:val="005501EC"/>
    <w:rsid w:val="00566862"/>
    <w:rsid w:val="00586AAE"/>
    <w:rsid w:val="005918F8"/>
    <w:rsid w:val="005A7E69"/>
    <w:rsid w:val="005C7537"/>
    <w:rsid w:val="005D0891"/>
    <w:rsid w:val="005D1C2F"/>
    <w:rsid w:val="005D4057"/>
    <w:rsid w:val="005E588B"/>
    <w:rsid w:val="005F0DC6"/>
    <w:rsid w:val="006215D6"/>
    <w:rsid w:val="00650B80"/>
    <w:rsid w:val="00656064"/>
    <w:rsid w:val="00656862"/>
    <w:rsid w:val="006761D7"/>
    <w:rsid w:val="006C1C5D"/>
    <w:rsid w:val="006F4472"/>
    <w:rsid w:val="006F70D9"/>
    <w:rsid w:val="00754ED3"/>
    <w:rsid w:val="00760D67"/>
    <w:rsid w:val="007769A1"/>
    <w:rsid w:val="007771A3"/>
    <w:rsid w:val="00791113"/>
    <w:rsid w:val="007A22F2"/>
    <w:rsid w:val="007B485E"/>
    <w:rsid w:val="007C2B20"/>
    <w:rsid w:val="007C55EE"/>
    <w:rsid w:val="007C5A3C"/>
    <w:rsid w:val="007D1A3C"/>
    <w:rsid w:val="007E192B"/>
    <w:rsid w:val="007E5FF6"/>
    <w:rsid w:val="007E61B9"/>
    <w:rsid w:val="007F6BCF"/>
    <w:rsid w:val="00810525"/>
    <w:rsid w:val="0082740D"/>
    <w:rsid w:val="00857398"/>
    <w:rsid w:val="008713BD"/>
    <w:rsid w:val="008A100B"/>
    <w:rsid w:val="008A6A13"/>
    <w:rsid w:val="008B137D"/>
    <w:rsid w:val="008B3CD0"/>
    <w:rsid w:val="008C492E"/>
    <w:rsid w:val="008D43F3"/>
    <w:rsid w:val="009121F2"/>
    <w:rsid w:val="00930CEC"/>
    <w:rsid w:val="009569A4"/>
    <w:rsid w:val="00965F9E"/>
    <w:rsid w:val="00970029"/>
    <w:rsid w:val="00970844"/>
    <w:rsid w:val="00971F18"/>
    <w:rsid w:val="009A556C"/>
    <w:rsid w:val="009C47DB"/>
    <w:rsid w:val="009C6227"/>
    <w:rsid w:val="00A0364E"/>
    <w:rsid w:val="00A17766"/>
    <w:rsid w:val="00A36313"/>
    <w:rsid w:val="00A44513"/>
    <w:rsid w:val="00A46642"/>
    <w:rsid w:val="00A57DFB"/>
    <w:rsid w:val="00A76FF1"/>
    <w:rsid w:val="00A8447F"/>
    <w:rsid w:val="00A871C0"/>
    <w:rsid w:val="00AC3041"/>
    <w:rsid w:val="00AD5E15"/>
    <w:rsid w:val="00AE68F7"/>
    <w:rsid w:val="00AF404F"/>
    <w:rsid w:val="00B15E92"/>
    <w:rsid w:val="00B17487"/>
    <w:rsid w:val="00B52CEA"/>
    <w:rsid w:val="00B61A9C"/>
    <w:rsid w:val="00B62079"/>
    <w:rsid w:val="00B669BE"/>
    <w:rsid w:val="00B726E7"/>
    <w:rsid w:val="00BB1CC3"/>
    <w:rsid w:val="00BB34D9"/>
    <w:rsid w:val="00BB4018"/>
    <w:rsid w:val="00BC26E7"/>
    <w:rsid w:val="00BC613D"/>
    <w:rsid w:val="00BD44FA"/>
    <w:rsid w:val="00BF0B3D"/>
    <w:rsid w:val="00C05518"/>
    <w:rsid w:val="00C06F1C"/>
    <w:rsid w:val="00C31564"/>
    <w:rsid w:val="00C317F0"/>
    <w:rsid w:val="00C43DCC"/>
    <w:rsid w:val="00C46C3B"/>
    <w:rsid w:val="00C47E8B"/>
    <w:rsid w:val="00C60E6B"/>
    <w:rsid w:val="00C76360"/>
    <w:rsid w:val="00C825D7"/>
    <w:rsid w:val="00C85BC8"/>
    <w:rsid w:val="00CA778E"/>
    <w:rsid w:val="00CB454B"/>
    <w:rsid w:val="00CB641D"/>
    <w:rsid w:val="00CC146B"/>
    <w:rsid w:val="00CE567C"/>
    <w:rsid w:val="00CF26DA"/>
    <w:rsid w:val="00CF3869"/>
    <w:rsid w:val="00CF79FC"/>
    <w:rsid w:val="00CF7E50"/>
    <w:rsid w:val="00D00B44"/>
    <w:rsid w:val="00D32900"/>
    <w:rsid w:val="00D34E7C"/>
    <w:rsid w:val="00D464D0"/>
    <w:rsid w:val="00D4727C"/>
    <w:rsid w:val="00D47C66"/>
    <w:rsid w:val="00D51B5C"/>
    <w:rsid w:val="00D61FC0"/>
    <w:rsid w:val="00D6313D"/>
    <w:rsid w:val="00D92496"/>
    <w:rsid w:val="00DA24A1"/>
    <w:rsid w:val="00DA4A2A"/>
    <w:rsid w:val="00DB0B19"/>
    <w:rsid w:val="00DB1924"/>
    <w:rsid w:val="00DB5E46"/>
    <w:rsid w:val="00DB7C90"/>
    <w:rsid w:val="00DC54D8"/>
    <w:rsid w:val="00DD696E"/>
    <w:rsid w:val="00DD6AB3"/>
    <w:rsid w:val="00DE0999"/>
    <w:rsid w:val="00DE128E"/>
    <w:rsid w:val="00DF6667"/>
    <w:rsid w:val="00E04CA6"/>
    <w:rsid w:val="00E1687F"/>
    <w:rsid w:val="00E25EFB"/>
    <w:rsid w:val="00E46D75"/>
    <w:rsid w:val="00E61E32"/>
    <w:rsid w:val="00E67F18"/>
    <w:rsid w:val="00E7546B"/>
    <w:rsid w:val="00E85BAF"/>
    <w:rsid w:val="00E91A91"/>
    <w:rsid w:val="00EC598F"/>
    <w:rsid w:val="00ED381B"/>
    <w:rsid w:val="00ED701B"/>
    <w:rsid w:val="00EE45BF"/>
    <w:rsid w:val="00EE6D3B"/>
    <w:rsid w:val="00EF3A02"/>
    <w:rsid w:val="00EF7361"/>
    <w:rsid w:val="00EF74C4"/>
    <w:rsid w:val="00F1220D"/>
    <w:rsid w:val="00F12647"/>
    <w:rsid w:val="00F15EF4"/>
    <w:rsid w:val="00F1718C"/>
    <w:rsid w:val="00F17562"/>
    <w:rsid w:val="00F23768"/>
    <w:rsid w:val="00F46B13"/>
    <w:rsid w:val="00F531CE"/>
    <w:rsid w:val="00F777B7"/>
    <w:rsid w:val="00F8472D"/>
    <w:rsid w:val="00F908CF"/>
    <w:rsid w:val="00FD6FC8"/>
    <w:rsid w:val="00FD7B9E"/>
    <w:rsid w:val="00FD7E00"/>
    <w:rsid w:val="00FF08B1"/>
    <w:rsid w:val="00FF2E55"/>
    <w:rsid w:val="00FF79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49C8CB"/>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61FC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47E8B"/>
    <w:pPr>
      <w:tabs>
        <w:tab w:val="center" w:pos="4320"/>
        <w:tab w:val="right" w:pos="8640"/>
      </w:tabs>
    </w:pPr>
  </w:style>
  <w:style w:type="paragraph" w:styleId="Footer">
    <w:name w:val="footer"/>
    <w:basedOn w:val="Normal"/>
    <w:rsid w:val="00C47E8B"/>
    <w:pPr>
      <w:tabs>
        <w:tab w:val="center" w:pos="4320"/>
        <w:tab w:val="right" w:pos="8640"/>
      </w:tabs>
    </w:pPr>
  </w:style>
  <w:style w:type="character" w:styleId="PageNumber">
    <w:name w:val="page number"/>
    <w:basedOn w:val="DefaultParagraphFont"/>
    <w:rsid w:val="00F531CE"/>
  </w:style>
  <w:style w:type="paragraph" w:styleId="Date">
    <w:name w:val="Date"/>
    <w:basedOn w:val="Normal"/>
    <w:next w:val="Normal"/>
    <w:link w:val="DateChar"/>
    <w:rsid w:val="00475274"/>
    <w:rPr>
      <w:rFonts w:ascii="QuickType Condensed" w:hAnsi="QuickType Condensed" w:cs="Tahoma"/>
    </w:rPr>
  </w:style>
  <w:style w:type="character" w:styleId="LineNumber">
    <w:name w:val="line number"/>
    <w:basedOn w:val="DefaultParagraphFont"/>
    <w:rsid w:val="00EE45BF"/>
  </w:style>
  <w:style w:type="character" w:customStyle="1" w:styleId="DateChar">
    <w:name w:val="Date Char"/>
    <w:link w:val="Date"/>
    <w:rsid w:val="00C43DCC"/>
    <w:rPr>
      <w:rFonts w:ascii="QuickType Condensed" w:hAnsi="QuickType Condensed" w:cs="Tahoma"/>
      <w:sz w:val="24"/>
      <w:szCs w:val="24"/>
    </w:rPr>
  </w:style>
  <w:style w:type="paragraph" w:styleId="BalloonText">
    <w:name w:val="Balloon Text"/>
    <w:basedOn w:val="Normal"/>
    <w:link w:val="BalloonTextChar"/>
    <w:rsid w:val="00F17562"/>
    <w:rPr>
      <w:sz w:val="18"/>
      <w:szCs w:val="18"/>
    </w:rPr>
  </w:style>
  <w:style w:type="character" w:customStyle="1" w:styleId="BalloonTextChar">
    <w:name w:val="Balloon Text Char"/>
    <w:basedOn w:val="DefaultParagraphFont"/>
    <w:link w:val="BalloonText"/>
    <w:rsid w:val="00F1756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5162745">
      <w:bodyDiv w:val="1"/>
      <w:marLeft w:val="0"/>
      <w:marRight w:val="0"/>
      <w:marTop w:val="0"/>
      <w:marBottom w:val="0"/>
      <w:divBdr>
        <w:top w:val="none" w:sz="0" w:space="0" w:color="auto"/>
        <w:left w:val="none" w:sz="0" w:space="0" w:color="auto"/>
        <w:bottom w:val="none" w:sz="0" w:space="0" w:color="auto"/>
        <w:right w:val="none" w:sz="0" w:space="0" w:color="auto"/>
      </w:divBdr>
    </w:div>
    <w:div w:id="20156913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7A8619-2F17-CB4F-8A3B-493A72D4C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1879</Words>
  <Characters>10711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COMMERCIAL ASSOCIATION OF REALTORS®  Oregon/Southwest Washington</vt:lpstr>
    </vt:vector>
  </TitlesOfParts>
  <Company>CAR</Company>
  <LinksUpToDate>false</LinksUpToDate>
  <CharactersWithSpaces>12565</CharactersWithSpaces>
  <SharedDoc>false</SharedDoc>
  <HLinks>
    <vt:vector size="48" baseType="variant">
      <vt:variant>
        <vt:i4>5505069</vt:i4>
      </vt:variant>
      <vt:variant>
        <vt:i4>9</vt:i4>
      </vt:variant>
      <vt:variant>
        <vt:i4>0</vt:i4>
      </vt:variant>
      <vt:variant>
        <vt:i4>5</vt:i4>
      </vt:variant>
      <vt:variant>
        <vt:lpwstr>http://www.naiop.org/</vt:lpwstr>
      </vt:variant>
      <vt:variant>
        <vt:lpwstr/>
      </vt:variant>
      <vt:variant>
        <vt:i4>5505069</vt:i4>
      </vt:variant>
      <vt:variant>
        <vt:i4>0</vt:i4>
      </vt:variant>
      <vt:variant>
        <vt:i4>0</vt:i4>
      </vt:variant>
      <vt:variant>
        <vt:i4>5</vt:i4>
      </vt:variant>
      <vt:variant>
        <vt:lpwstr>http://www.naiop.org/</vt:lpwstr>
      </vt:variant>
      <vt:variant>
        <vt:lpwstr/>
      </vt:variant>
      <vt:variant>
        <vt:i4>720941</vt:i4>
      </vt:variant>
      <vt:variant>
        <vt:i4>2048</vt:i4>
      </vt:variant>
      <vt:variant>
        <vt:i4>1025</vt:i4>
      </vt:variant>
      <vt:variant>
        <vt:i4>1</vt:i4>
      </vt:variant>
      <vt:variant>
        <vt:lpwstr>CAB Logo with skyline</vt:lpwstr>
      </vt:variant>
      <vt:variant>
        <vt:lpwstr/>
      </vt:variant>
      <vt:variant>
        <vt:i4>2555916</vt:i4>
      </vt:variant>
      <vt:variant>
        <vt:i4>2183</vt:i4>
      </vt:variant>
      <vt:variant>
        <vt:i4>1026</vt:i4>
      </vt:variant>
      <vt:variant>
        <vt:i4>1</vt:i4>
      </vt:variant>
      <vt:variant>
        <vt:lpwstr>http://www.naiop.org/images/layout/logo.png</vt:lpwstr>
      </vt:variant>
      <vt:variant>
        <vt:lpwstr/>
      </vt:variant>
      <vt:variant>
        <vt:i4>1966102</vt:i4>
      </vt:variant>
      <vt:variant>
        <vt:i4>2316</vt:i4>
      </vt:variant>
      <vt:variant>
        <vt:i4>1027</vt:i4>
      </vt:variant>
      <vt:variant>
        <vt:i4>1</vt:i4>
      </vt:variant>
      <vt:variant>
        <vt:lpwstr>http://ts2.mm.bing.net/th?id=H.4587357037921597&amp;w=236&amp;h=178&amp;c=7&amp;rs=1&amp;pid=1.7</vt:lpwstr>
      </vt:variant>
      <vt:variant>
        <vt:lpwstr/>
      </vt:variant>
      <vt:variant>
        <vt:i4>720941</vt:i4>
      </vt:variant>
      <vt:variant>
        <vt:i4>12134</vt:i4>
      </vt:variant>
      <vt:variant>
        <vt:i4>1028</vt:i4>
      </vt:variant>
      <vt:variant>
        <vt:i4>1</vt:i4>
      </vt:variant>
      <vt:variant>
        <vt:lpwstr>CAB Logo with skyline</vt:lpwstr>
      </vt:variant>
      <vt:variant>
        <vt:lpwstr/>
      </vt:variant>
      <vt:variant>
        <vt:i4>2555916</vt:i4>
      </vt:variant>
      <vt:variant>
        <vt:i4>12269</vt:i4>
      </vt:variant>
      <vt:variant>
        <vt:i4>1029</vt:i4>
      </vt:variant>
      <vt:variant>
        <vt:i4>1</vt:i4>
      </vt:variant>
      <vt:variant>
        <vt:lpwstr>http://www.naiop.org/images/layout/logo.png</vt:lpwstr>
      </vt:variant>
      <vt:variant>
        <vt:lpwstr/>
      </vt:variant>
      <vt:variant>
        <vt:i4>1966102</vt:i4>
      </vt:variant>
      <vt:variant>
        <vt:i4>12402</vt:i4>
      </vt:variant>
      <vt:variant>
        <vt:i4>1030</vt:i4>
      </vt:variant>
      <vt:variant>
        <vt:i4>1</vt:i4>
      </vt:variant>
      <vt:variant>
        <vt:lpwstr>http://ts2.mm.bing.net/th?id=H.4587357037921597&amp;w=236&amp;h=178&amp;c=7&amp;rs=1&amp;pid=1.7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COMMERCIAL ASSOCIATION OF REALTORS®  Oregon/Southwest Washington</dc:title>
  <dc:subject/>
  <dc:creator>Shannon Wilkey</dc:creator>
  <cp:keywords/>
  <cp:lastModifiedBy>Lyndsey Westgaard</cp:lastModifiedBy>
  <cp:revision>2</cp:revision>
  <cp:lastPrinted>2017-01-05T21:26:00Z</cp:lastPrinted>
  <dcterms:created xsi:type="dcterms:W3CDTF">2019-12-09T19:38:00Z</dcterms:created>
  <dcterms:modified xsi:type="dcterms:W3CDTF">2019-12-09T19:38:00Z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31cf35dd-0eb3-46e4-a254-274c59682894</vt:lpwstr>
  </property>
  <property fmtid="{D5CDD505-2E9C-101B-9397-08002B2CF9AE}" pid="3" name="Markings">
    <vt:lpwstr>0</vt:lpwstr>
  </property>
  <property fmtid="{D5CDD505-2E9C-101B-9397-08002B2CF9AE}" pid="4" name="BOTWClass">
    <vt:lpwstr>Public</vt:lpwstr>
  </property>
  <property fmtid="{D5CDD505-2E9C-101B-9397-08002B2CF9AE}" pid="5" name="ApplyVisualMarking">
    <vt:lpwstr>None</vt:lpwstr>
  </property>
</Properties>
</file>